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22F" w:rsidRDefault="001E022F" w:rsidP="001E022F">
      <w:pPr>
        <w:rPr>
          <w:rFonts w:asciiTheme="minorHAnsi" w:hAnsiTheme="minorHAnsi" w:cstheme="minorHAnsi"/>
          <w:sz w:val="64"/>
          <w:szCs w:val="64"/>
        </w:rPr>
      </w:pPr>
      <w:r>
        <w:rPr>
          <w:rFonts w:asciiTheme="minorHAnsi" w:hAnsiTheme="minorHAnsi" w:cstheme="minorHAnsi"/>
          <w:sz w:val="64"/>
          <w:szCs w:val="64"/>
        </w:rPr>
        <w:t>Nervous System Terminology</w:t>
      </w:r>
    </w:p>
    <w:p w:rsidR="001E022F" w:rsidRDefault="001E022F" w:rsidP="001E022F">
      <w:pPr>
        <w:rPr>
          <w:rFonts w:asciiTheme="minorHAnsi" w:hAnsiTheme="minorHAnsi" w:cstheme="minorHAnsi"/>
          <w:sz w:val="64"/>
          <w:szCs w:val="64"/>
        </w:rPr>
      </w:pPr>
      <w:r>
        <w:rPr>
          <w:rFonts w:asciiTheme="minorHAnsi" w:hAnsiTheme="minorHAnsi" w:cstheme="minorHAnsi"/>
          <w:sz w:val="64"/>
          <w:szCs w:val="64"/>
        </w:rPr>
        <w:br w:type="page"/>
      </w:r>
    </w:p>
    <w:p w:rsidR="00580C3D" w:rsidRDefault="00CD3C47">
      <w:pPr>
        <w:rPr>
          <w:rFonts w:asciiTheme="minorHAnsi" w:hAnsiTheme="minorHAnsi" w:cstheme="minorHAnsi"/>
          <w:sz w:val="64"/>
          <w:szCs w:val="64"/>
        </w:rPr>
      </w:pPr>
      <w:r>
        <w:rPr>
          <w:rFonts w:asciiTheme="minorHAnsi" w:hAnsiTheme="minorHAnsi" w:cstheme="minorHAnsi"/>
          <w:sz w:val="64"/>
          <w:szCs w:val="64"/>
        </w:rPr>
        <w:lastRenderedPageBreak/>
        <w:t>Organization of the CNS</w:t>
      </w:r>
      <w:r w:rsidR="00580C3D">
        <w:rPr>
          <w:rFonts w:asciiTheme="minorHAnsi" w:hAnsiTheme="minorHAnsi" w:cstheme="minorHAnsi"/>
          <w:sz w:val="64"/>
          <w:szCs w:val="64"/>
        </w:rPr>
        <w:br w:type="page"/>
      </w:r>
    </w:p>
    <w:p w:rsidR="00B35EC4" w:rsidRDefault="00B35EC4">
      <w:pPr>
        <w:rPr>
          <w:noProof/>
        </w:rPr>
      </w:pPr>
    </w:p>
    <w:p w:rsidR="00580C3D" w:rsidRDefault="00B35EC4">
      <w:pPr>
        <w:rPr>
          <w:rFonts w:asciiTheme="minorHAnsi" w:hAnsiTheme="minorHAnsi" w:cstheme="minorHAnsi"/>
          <w:sz w:val="64"/>
          <w:szCs w:val="64"/>
        </w:rPr>
      </w:pPr>
      <w:r>
        <w:rPr>
          <w:noProof/>
        </w:rPr>
        <w:drawing>
          <wp:inline distT="0" distB="0" distL="0" distR="0">
            <wp:extent cx="2781300" cy="3124279"/>
            <wp:effectExtent l="0" t="0" r="0" b="0"/>
            <wp:docPr id="41" name="Picture 41" descr="This figure shows the development of the neural tube in an embryo. The left panel shows the formation of a neural fold in the neuroectoderm. The middle panel shows the formation of the neural plate and the right panel shows the formation of the neural crest and neural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e development of the neural tube in an embryo. The left panel shows the formation of a neural fold in the neuroectoderm. The middle panel shows the formation of the neural plate and the right panel shows the formation of the neural crest and neural tube."/>
                    <pic:cNvPicPr>
                      <a:picLocks noChangeAspect="1" noChangeArrowheads="1"/>
                    </pic:cNvPicPr>
                  </pic:nvPicPr>
                  <pic:blipFill rotWithShape="1">
                    <a:blip r:embed="rId4">
                      <a:extLst>
                        <a:ext uri="{28A0092B-C50C-407E-A947-70E740481C1C}">
                          <a14:useLocalDpi xmlns:a14="http://schemas.microsoft.com/office/drawing/2010/main" val="0"/>
                        </a:ext>
                      </a:extLst>
                    </a:blip>
                    <a:srcRect r="66486"/>
                    <a:stretch/>
                  </pic:blipFill>
                  <pic:spPr bwMode="auto">
                    <a:xfrm>
                      <a:off x="0" y="0"/>
                      <a:ext cx="2787064" cy="3130754"/>
                    </a:xfrm>
                    <a:prstGeom prst="rect">
                      <a:avLst/>
                    </a:prstGeom>
                    <a:noFill/>
                    <a:ln>
                      <a:noFill/>
                    </a:ln>
                    <a:extLst>
                      <a:ext uri="{53640926-AAD7-44D8-BBD7-CCE9431645EC}">
                        <a14:shadowObscured xmlns:a14="http://schemas.microsoft.com/office/drawing/2010/main"/>
                      </a:ext>
                    </a:extLst>
                  </pic:spPr>
                </pic:pic>
              </a:graphicData>
            </a:graphic>
          </wp:inline>
        </w:drawing>
      </w:r>
    </w:p>
    <w:p w:rsidR="00B35EC4" w:rsidRDefault="00B35EC4">
      <w:pPr>
        <w:rPr>
          <w:rFonts w:asciiTheme="minorHAnsi" w:hAnsiTheme="minorHAnsi" w:cstheme="minorHAnsi"/>
          <w:sz w:val="64"/>
          <w:szCs w:val="64"/>
        </w:rPr>
      </w:pPr>
    </w:p>
    <w:p w:rsidR="00B35EC4" w:rsidRDefault="00B35EC4">
      <w:pPr>
        <w:rPr>
          <w:noProof/>
        </w:rPr>
      </w:pPr>
    </w:p>
    <w:p w:rsidR="00B35EC4" w:rsidRDefault="00B35EC4">
      <w:pPr>
        <w:rPr>
          <w:noProof/>
        </w:rPr>
      </w:pPr>
    </w:p>
    <w:p w:rsidR="00B35EC4" w:rsidRDefault="00B35EC4">
      <w:pPr>
        <w:rPr>
          <w:rFonts w:asciiTheme="minorHAnsi" w:hAnsiTheme="minorHAnsi" w:cstheme="minorHAnsi"/>
          <w:sz w:val="64"/>
          <w:szCs w:val="64"/>
        </w:rPr>
      </w:pPr>
      <w:r>
        <w:rPr>
          <w:noProof/>
        </w:rPr>
        <w:drawing>
          <wp:inline distT="0" distB="0" distL="0" distR="0">
            <wp:extent cx="5638651" cy="1746250"/>
            <wp:effectExtent l="0" t="0" r="635" b="6350"/>
            <wp:docPr id="43" name="Picture 43" descr="This figure shows the development of the neural tube in an embryo. The left panel shows the formation of a neural fold in the neuroectoderm. The middle panel shows the formation of the neural plate and the right panel shows the formation of the neural crest and neural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shows the development of the neural tube in an embryo. The left panel shows the formation of a neural fold in the neuroectoderm. The middle panel shows the formation of the neural plate and the right panel shows the formation of the neural crest and neural tube."/>
                    <pic:cNvPicPr>
                      <a:picLocks noChangeAspect="1" noChangeArrowheads="1"/>
                    </pic:cNvPicPr>
                  </pic:nvPicPr>
                  <pic:blipFill rotWithShape="1">
                    <a:blip r:embed="rId4">
                      <a:extLst>
                        <a:ext uri="{28A0092B-C50C-407E-A947-70E740481C1C}">
                          <a14:useLocalDpi xmlns:a14="http://schemas.microsoft.com/office/drawing/2010/main" val="0"/>
                        </a:ext>
                      </a:extLst>
                    </a:blip>
                    <a:srcRect l="33340" t="45165"/>
                    <a:stretch/>
                  </pic:blipFill>
                  <pic:spPr bwMode="auto">
                    <a:xfrm>
                      <a:off x="0" y="0"/>
                      <a:ext cx="5647522" cy="1748997"/>
                    </a:xfrm>
                    <a:prstGeom prst="rect">
                      <a:avLst/>
                    </a:prstGeom>
                    <a:noFill/>
                    <a:ln>
                      <a:noFill/>
                    </a:ln>
                    <a:extLst>
                      <a:ext uri="{53640926-AAD7-44D8-BBD7-CCE9431645EC}">
                        <a14:shadowObscured xmlns:a14="http://schemas.microsoft.com/office/drawing/2010/main"/>
                      </a:ext>
                    </a:extLst>
                  </pic:spPr>
                </pic:pic>
              </a:graphicData>
            </a:graphic>
          </wp:inline>
        </w:drawing>
      </w:r>
    </w:p>
    <w:p w:rsidR="00B35EC4" w:rsidRDefault="00B35EC4">
      <w:pPr>
        <w:rPr>
          <w:rFonts w:asciiTheme="minorHAnsi" w:hAnsiTheme="minorHAnsi" w:cstheme="minorHAnsi"/>
          <w:sz w:val="64"/>
          <w:szCs w:val="64"/>
        </w:rPr>
      </w:pPr>
    </w:p>
    <w:p w:rsidR="00B35EC4" w:rsidRDefault="00B35EC4">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14.11 – Early Embryonic Development of Nervous System:</w:t>
      </w:r>
      <w:r>
        <w:rPr>
          <w:rFonts w:ascii="Georgia" w:hAnsi="Georgia"/>
          <w:color w:val="000000"/>
          <w:sz w:val="19"/>
          <w:szCs w:val="19"/>
          <w:shd w:val="clear" w:color="auto" w:fill="FFFFFF"/>
        </w:rPr>
        <w:t xml:space="preserve"> The </w:t>
      </w:r>
      <w:proofErr w:type="spellStart"/>
      <w:r>
        <w:rPr>
          <w:rFonts w:ascii="Georgia" w:hAnsi="Georgia"/>
          <w:color w:val="000000"/>
          <w:sz w:val="19"/>
          <w:szCs w:val="19"/>
          <w:shd w:val="clear" w:color="auto" w:fill="FFFFFF"/>
        </w:rPr>
        <w:t>neuroectoderm</w:t>
      </w:r>
      <w:proofErr w:type="spellEnd"/>
      <w:r>
        <w:rPr>
          <w:rFonts w:ascii="Georgia" w:hAnsi="Georgia"/>
          <w:color w:val="000000"/>
          <w:sz w:val="19"/>
          <w:szCs w:val="19"/>
          <w:shd w:val="clear" w:color="auto" w:fill="FFFFFF"/>
        </w:rPr>
        <w:t xml:space="preserve"> begins to fold inward to form the neural groove. As the two sides of the neural groove converge, they form the neural tube, which lies beneath the ectoderm. The anterior end of the neural tube will develop into the brain, and the posterior portion will become the spinal cord. The neural crest develops into peripheral structures.</w:t>
      </w:r>
    </w:p>
    <w:p w:rsidR="00B35EC4" w:rsidRDefault="00B35EC4">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B35EC4" w:rsidRDefault="00B35EC4">
      <w:pPr>
        <w:rPr>
          <w:noProof/>
        </w:rPr>
      </w:pPr>
    </w:p>
    <w:p w:rsidR="00B35EC4" w:rsidRDefault="00B35EC4">
      <w:pPr>
        <w:rPr>
          <w:rFonts w:asciiTheme="minorHAnsi" w:hAnsiTheme="minorHAnsi" w:cstheme="minorHAnsi"/>
          <w:sz w:val="64"/>
          <w:szCs w:val="64"/>
        </w:rPr>
      </w:pPr>
      <w:r>
        <w:rPr>
          <w:noProof/>
        </w:rPr>
        <w:drawing>
          <wp:inline distT="0" distB="0" distL="0" distR="0">
            <wp:extent cx="5829300" cy="2489095"/>
            <wp:effectExtent l="0" t="0" r="0" b="6985"/>
            <wp:docPr id="42" name="Picture 42" descr="This image shows the developmental stages of the brain. The left panel shows a lateral view and an anterior view of the brain of a three-to-four week old embryo The three regions are labeled. The right panel shows the anterio and lateral view of a five-week embryo and the five region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mage shows the developmental stages of the brain. The left panel shows a lateral view and an anterior view of the brain of a three-to-four week old embryo The three regions are labeled. The right panel shows the anterio and lateral view of a five-week embryo and the five regions are labeled."/>
                    <pic:cNvPicPr>
                      <a:picLocks noChangeAspect="1" noChangeArrowheads="1"/>
                    </pic:cNvPicPr>
                  </pic:nvPicPr>
                  <pic:blipFill rotWithShape="1">
                    <a:blip r:embed="rId5">
                      <a:extLst>
                        <a:ext uri="{28A0092B-C50C-407E-A947-70E740481C1C}">
                          <a14:useLocalDpi xmlns:a14="http://schemas.microsoft.com/office/drawing/2010/main" val="0"/>
                        </a:ext>
                      </a:extLst>
                    </a:blip>
                    <a:srcRect r="15966"/>
                    <a:stretch/>
                  </pic:blipFill>
                  <pic:spPr bwMode="auto">
                    <a:xfrm>
                      <a:off x="0" y="0"/>
                      <a:ext cx="5841888" cy="2494470"/>
                    </a:xfrm>
                    <a:prstGeom prst="rect">
                      <a:avLst/>
                    </a:prstGeom>
                    <a:noFill/>
                    <a:ln>
                      <a:noFill/>
                    </a:ln>
                    <a:extLst>
                      <a:ext uri="{53640926-AAD7-44D8-BBD7-CCE9431645EC}">
                        <a14:shadowObscured xmlns:a14="http://schemas.microsoft.com/office/drawing/2010/main"/>
                      </a:ext>
                    </a:extLst>
                  </pic:spPr>
                </pic:pic>
              </a:graphicData>
            </a:graphic>
          </wp:inline>
        </w:drawing>
      </w:r>
    </w:p>
    <w:p w:rsidR="00B35EC4" w:rsidRDefault="00B35EC4">
      <w:pPr>
        <w:rPr>
          <w:noProof/>
        </w:rPr>
      </w:pPr>
    </w:p>
    <w:p w:rsidR="00B35EC4" w:rsidRDefault="00B35EC4">
      <w:pPr>
        <w:rPr>
          <w:rFonts w:asciiTheme="minorHAnsi" w:hAnsiTheme="minorHAnsi" w:cstheme="minorHAnsi"/>
          <w:sz w:val="64"/>
          <w:szCs w:val="64"/>
        </w:rPr>
      </w:pPr>
      <w:r>
        <w:rPr>
          <w:noProof/>
        </w:rPr>
        <w:drawing>
          <wp:inline distT="0" distB="0" distL="0" distR="0" wp14:anchorId="076B6C72" wp14:editId="3F2BFB60">
            <wp:extent cx="1714500" cy="3729789"/>
            <wp:effectExtent l="0" t="0" r="0" b="4445"/>
            <wp:docPr id="59" name="Picture 59" descr="This image shows the developmental stages of the brain. The left panel shows a lateral view and an anterior view of the brain of a three-to-four week old embryo The three regions are labeled. The right panel shows the anterio and lateral view of a five-week embryo and the five region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mage shows the developmental stages of the brain. The left panel shows a lateral view and an anterior view of the brain of a three-to-four week old embryo The three regions are labeled. The right panel shows the anterio and lateral view of a five-week embryo and the five regions are labeled."/>
                    <pic:cNvPicPr>
                      <a:picLocks noChangeAspect="1" noChangeArrowheads="1"/>
                    </pic:cNvPicPr>
                  </pic:nvPicPr>
                  <pic:blipFill rotWithShape="1">
                    <a:blip r:embed="rId5">
                      <a:extLst>
                        <a:ext uri="{28A0092B-C50C-407E-A947-70E740481C1C}">
                          <a14:useLocalDpi xmlns:a14="http://schemas.microsoft.com/office/drawing/2010/main" val="0"/>
                        </a:ext>
                      </a:extLst>
                    </a:blip>
                    <a:srcRect l="83507"/>
                    <a:stretch/>
                  </pic:blipFill>
                  <pic:spPr bwMode="auto">
                    <a:xfrm>
                      <a:off x="0" y="0"/>
                      <a:ext cx="1719279" cy="3740185"/>
                    </a:xfrm>
                    <a:prstGeom prst="rect">
                      <a:avLst/>
                    </a:prstGeom>
                    <a:noFill/>
                    <a:ln>
                      <a:noFill/>
                    </a:ln>
                    <a:extLst>
                      <a:ext uri="{53640926-AAD7-44D8-BBD7-CCE9431645EC}">
                        <a14:shadowObscured xmlns:a14="http://schemas.microsoft.com/office/drawing/2010/main"/>
                      </a:ext>
                    </a:extLst>
                  </pic:spPr>
                </pic:pic>
              </a:graphicData>
            </a:graphic>
          </wp:inline>
        </w:drawing>
      </w:r>
    </w:p>
    <w:p w:rsidR="00B35EC4" w:rsidRDefault="00B35EC4">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14.12 – Primary and Secondary Vesicle Stages of Development:</w:t>
      </w:r>
      <w:r>
        <w:rPr>
          <w:rFonts w:ascii="Georgia" w:hAnsi="Georgia"/>
          <w:color w:val="000000"/>
          <w:sz w:val="19"/>
          <w:szCs w:val="19"/>
          <w:shd w:val="clear" w:color="auto" w:fill="FFFFFF"/>
        </w:rPr>
        <w:t> The embryonic brain develops complexity through enlargements of the neural tube called vesicles; (a) The primary vesicle stage has three regions, and (b) the secondary vesicle stage has five regions.</w:t>
      </w:r>
      <w:r>
        <w:rPr>
          <w:rFonts w:asciiTheme="minorHAnsi" w:hAnsiTheme="minorHAnsi" w:cstheme="minorHAnsi"/>
          <w:sz w:val="64"/>
          <w:szCs w:val="64"/>
        </w:rPr>
        <w:br w:type="page"/>
      </w:r>
    </w:p>
    <w:p w:rsidR="00B35EC4" w:rsidRDefault="00B35EC4">
      <w:pPr>
        <w:rPr>
          <w:rFonts w:asciiTheme="minorHAnsi" w:hAnsiTheme="minorHAnsi" w:cstheme="minorHAnsi"/>
          <w:sz w:val="64"/>
          <w:szCs w:val="64"/>
        </w:rPr>
      </w:pPr>
    </w:p>
    <w:p w:rsidR="00B35EC4" w:rsidRDefault="00B35EC4">
      <w:pPr>
        <w:rPr>
          <w:rFonts w:asciiTheme="minorHAnsi" w:hAnsiTheme="minorHAnsi" w:cstheme="minorHAnsi"/>
          <w:sz w:val="64"/>
          <w:szCs w:val="64"/>
        </w:rPr>
      </w:pPr>
      <w:r>
        <w:rPr>
          <w:noProof/>
        </w:rPr>
        <w:drawing>
          <wp:inline distT="0" distB="0" distL="0" distR="0">
            <wp:extent cx="5486400" cy="4405256"/>
            <wp:effectExtent l="0" t="0" r="0" b="0"/>
            <wp:docPr id="60" name="Picture 60" descr="This figure shows the neuroaxis in a human being in the left panel and a dog in the 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shows the neuroaxis in a human being in the left panel and a dog in the right pan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405256"/>
                    </a:xfrm>
                    <a:prstGeom prst="rect">
                      <a:avLst/>
                    </a:prstGeom>
                    <a:noFill/>
                    <a:ln>
                      <a:noFill/>
                    </a:ln>
                  </pic:spPr>
                </pic:pic>
              </a:graphicData>
            </a:graphic>
          </wp:inline>
        </w:drawing>
      </w:r>
    </w:p>
    <w:p w:rsidR="00B35EC4" w:rsidRDefault="00B35EC4">
      <w:pPr>
        <w:rPr>
          <w:rFonts w:asciiTheme="minorHAnsi" w:hAnsiTheme="minorHAnsi" w:cstheme="minorHAnsi"/>
          <w:sz w:val="64"/>
          <w:szCs w:val="64"/>
        </w:rPr>
      </w:pPr>
    </w:p>
    <w:p w:rsidR="00B35EC4" w:rsidRDefault="00B35EC4">
      <w:pPr>
        <w:rPr>
          <w:rFonts w:asciiTheme="minorHAnsi" w:hAnsiTheme="minorHAnsi" w:cstheme="minorHAnsi"/>
          <w:sz w:val="64"/>
          <w:szCs w:val="64"/>
        </w:rPr>
      </w:pPr>
    </w:p>
    <w:p w:rsidR="00B35EC4" w:rsidRDefault="00B35EC4">
      <w:pPr>
        <w:rPr>
          <w:rFonts w:asciiTheme="minorHAnsi" w:hAnsiTheme="minorHAnsi" w:cstheme="minorHAnsi"/>
          <w:sz w:val="64"/>
          <w:szCs w:val="64"/>
        </w:rPr>
      </w:pPr>
    </w:p>
    <w:p w:rsidR="00B35EC4" w:rsidRDefault="00B35EC4">
      <w:pPr>
        <w:rPr>
          <w:rFonts w:asciiTheme="minorHAnsi" w:hAnsiTheme="minorHAnsi" w:cstheme="minorHAnsi"/>
          <w:sz w:val="64"/>
          <w:szCs w:val="64"/>
        </w:rPr>
      </w:pPr>
    </w:p>
    <w:p w:rsidR="00B35EC4" w:rsidRDefault="00B35EC4">
      <w:pPr>
        <w:rPr>
          <w:rFonts w:asciiTheme="minorHAnsi" w:hAnsiTheme="minorHAnsi" w:cstheme="minorHAnsi"/>
          <w:sz w:val="64"/>
          <w:szCs w:val="64"/>
        </w:rPr>
      </w:pPr>
    </w:p>
    <w:p w:rsidR="00B35EC4" w:rsidRDefault="00B35EC4">
      <w:pPr>
        <w:rPr>
          <w:rFonts w:asciiTheme="minorHAnsi" w:hAnsiTheme="minorHAnsi" w:cstheme="minorHAnsi"/>
          <w:sz w:val="64"/>
          <w:szCs w:val="64"/>
        </w:rPr>
      </w:pPr>
    </w:p>
    <w:p w:rsidR="006A7D60" w:rsidRDefault="00B35EC4">
      <w:pPr>
        <w:rPr>
          <w:rFonts w:asciiTheme="minorHAnsi" w:hAnsiTheme="minorHAnsi" w:cstheme="minorHAnsi"/>
          <w:sz w:val="64"/>
          <w:szCs w:val="64"/>
        </w:rPr>
      </w:pPr>
      <w:r>
        <w:rPr>
          <w:noProof/>
        </w:rPr>
        <w:lastRenderedPageBreak/>
        <w:drawing>
          <wp:inline distT="0" distB="0" distL="0" distR="0">
            <wp:extent cx="5486400" cy="6285155"/>
            <wp:effectExtent l="0" t="0" r="0" b="1905"/>
            <wp:docPr id="61" name="Picture 61" descr="This figure shows the spinal cord in spina bifida, a birth defect. In the top panel, four different spinal cords are shown. The leftmost panel shows a normal spinal cord. The remaining panels show the spinal cord in various stages of spina bifida. The bottom panel shows an ultrasound image, with a white arrow showing the region of the d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figure shows the spinal cord in spina bifida, a birth defect. In the top panel, four different spinal cords are shown. The leftmost panel shows a normal spinal cord. The remaining panels show the spinal cord in various stages of spina bifida. The bottom panel shows an ultrasound image, with a white arrow showing the region of the def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6285155"/>
                    </a:xfrm>
                    <a:prstGeom prst="rect">
                      <a:avLst/>
                    </a:prstGeom>
                    <a:noFill/>
                    <a:ln>
                      <a:noFill/>
                    </a:ln>
                  </pic:spPr>
                </pic:pic>
              </a:graphicData>
            </a:graphic>
          </wp:inline>
        </w:drawing>
      </w:r>
    </w:p>
    <w:p w:rsidR="00580C3D" w:rsidRDefault="006A7D60">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14.14 – Spinal Bifida:</w:t>
      </w:r>
      <w:r>
        <w:rPr>
          <w:rFonts w:ascii="Georgia" w:hAnsi="Georgia"/>
          <w:color w:val="000000"/>
          <w:sz w:val="19"/>
          <w:szCs w:val="19"/>
          <w:shd w:val="clear" w:color="auto" w:fill="FFFFFF"/>
        </w:rPr>
        <w:t xml:space="preserve"> (a) </w:t>
      </w:r>
      <w:proofErr w:type="spellStart"/>
      <w:r>
        <w:rPr>
          <w:rFonts w:ascii="Georgia" w:hAnsi="Georgia"/>
          <w:color w:val="000000"/>
          <w:sz w:val="19"/>
          <w:szCs w:val="19"/>
          <w:shd w:val="clear" w:color="auto" w:fill="FFFFFF"/>
        </w:rPr>
        <w:t>Spina</w:t>
      </w:r>
      <w:proofErr w:type="spellEnd"/>
      <w:r>
        <w:rPr>
          <w:rFonts w:ascii="Georgia" w:hAnsi="Georgia"/>
          <w:color w:val="000000"/>
          <w:sz w:val="19"/>
          <w:szCs w:val="19"/>
          <w:shd w:val="clear" w:color="auto" w:fill="FFFFFF"/>
        </w:rPr>
        <w:t xml:space="preserve"> bifida is a birth defect of the spinal cord caused when the neural tube does not completely close, but the rest of development continues. The result is the emergence of meninges and neural tissue through the vertebral column. (b) Fetal myelomeningocele is evident in this ultrasound taken at 21 weeks.</w:t>
      </w:r>
      <w:r w:rsidR="00580C3D">
        <w:rPr>
          <w:rFonts w:asciiTheme="minorHAnsi" w:hAnsiTheme="minorHAnsi" w:cstheme="minorHAnsi"/>
          <w:sz w:val="64"/>
          <w:szCs w:val="64"/>
        </w:rPr>
        <w:br w:type="page"/>
      </w:r>
    </w:p>
    <w:p w:rsidR="006A7D60" w:rsidRDefault="006A7D60">
      <w:pPr>
        <w:rPr>
          <w:rFonts w:asciiTheme="minorHAnsi" w:hAnsiTheme="minorHAnsi" w:cstheme="minorHAnsi"/>
          <w:sz w:val="64"/>
          <w:szCs w:val="64"/>
        </w:rPr>
      </w:pPr>
    </w:p>
    <w:p w:rsidR="006A7D60" w:rsidRDefault="006A7D60">
      <w:pPr>
        <w:rPr>
          <w:rFonts w:asciiTheme="minorHAnsi" w:hAnsiTheme="minorHAnsi" w:cstheme="minorHAnsi"/>
          <w:sz w:val="64"/>
          <w:szCs w:val="64"/>
        </w:rPr>
      </w:pPr>
    </w:p>
    <w:p w:rsidR="006A7D60" w:rsidRDefault="006A7D60">
      <w:pPr>
        <w:rPr>
          <w:rFonts w:asciiTheme="minorHAnsi" w:hAnsiTheme="minorHAnsi" w:cstheme="minorHAnsi"/>
          <w:sz w:val="64"/>
          <w:szCs w:val="64"/>
        </w:rPr>
      </w:pPr>
      <w:r>
        <w:rPr>
          <w:noProof/>
        </w:rPr>
        <w:drawing>
          <wp:inline distT="0" distB="0" distL="0" distR="0">
            <wp:extent cx="5486400" cy="4239491"/>
            <wp:effectExtent l="0" t="0" r="0" b="8890"/>
            <wp:docPr id="62" name="Picture 62" descr="Image result for treating spina bifida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reating spina bifida surge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239491"/>
                    </a:xfrm>
                    <a:prstGeom prst="rect">
                      <a:avLst/>
                    </a:prstGeom>
                    <a:noFill/>
                    <a:ln>
                      <a:noFill/>
                    </a:ln>
                  </pic:spPr>
                </pic:pic>
              </a:graphicData>
            </a:graphic>
          </wp:inline>
        </w:drawing>
      </w:r>
    </w:p>
    <w:p w:rsidR="006A7D60" w:rsidRDefault="006A7D60">
      <w:pPr>
        <w:rPr>
          <w:rFonts w:asciiTheme="minorHAnsi" w:hAnsiTheme="minorHAnsi" w:cstheme="minorHAnsi"/>
          <w:sz w:val="64"/>
          <w:szCs w:val="64"/>
        </w:rPr>
      </w:pPr>
    </w:p>
    <w:p w:rsidR="006A7D60" w:rsidRDefault="006A7D60">
      <w:pPr>
        <w:rPr>
          <w:rFonts w:asciiTheme="minorHAnsi" w:hAnsiTheme="minorHAnsi" w:cstheme="minorHAnsi"/>
          <w:sz w:val="64"/>
          <w:szCs w:val="64"/>
        </w:rPr>
      </w:pPr>
    </w:p>
    <w:p w:rsidR="00580C3D" w:rsidRDefault="00580C3D">
      <w:pPr>
        <w:rPr>
          <w:rFonts w:asciiTheme="minorHAnsi" w:hAnsiTheme="minorHAnsi" w:cstheme="minorHAnsi"/>
          <w:sz w:val="64"/>
          <w:szCs w:val="64"/>
        </w:rPr>
      </w:pPr>
    </w:p>
    <w:p w:rsidR="006A7D60" w:rsidRDefault="006A7D60">
      <w:pPr>
        <w:rPr>
          <w:rFonts w:asciiTheme="minorHAnsi" w:hAnsiTheme="minorHAnsi" w:cstheme="minorHAnsi"/>
          <w:sz w:val="64"/>
          <w:szCs w:val="64"/>
        </w:rPr>
      </w:pPr>
    </w:p>
    <w:p w:rsidR="006A7D60" w:rsidRDefault="006A7D60">
      <w:pPr>
        <w:rPr>
          <w:rFonts w:asciiTheme="minorHAnsi" w:hAnsiTheme="minorHAnsi" w:cstheme="minorHAnsi"/>
          <w:sz w:val="64"/>
          <w:szCs w:val="64"/>
        </w:rPr>
      </w:pPr>
    </w:p>
    <w:p w:rsidR="00580C3D" w:rsidRDefault="00580C3D">
      <w:pPr>
        <w:rPr>
          <w:rFonts w:asciiTheme="minorHAnsi" w:hAnsiTheme="minorHAnsi" w:cstheme="minorHAnsi"/>
          <w:sz w:val="64"/>
          <w:szCs w:val="64"/>
        </w:rPr>
      </w:pPr>
      <w:r>
        <w:rPr>
          <w:rFonts w:asciiTheme="minorHAnsi" w:hAnsiTheme="minorHAnsi" w:cstheme="minorHAnsi"/>
          <w:sz w:val="64"/>
          <w:szCs w:val="64"/>
        </w:rPr>
        <w:br w:type="page"/>
      </w:r>
    </w:p>
    <w:p w:rsidR="007543BD" w:rsidRDefault="00237B41" w:rsidP="00237B41">
      <w:pPr>
        <w:rPr>
          <w:rFonts w:asciiTheme="minorHAnsi" w:hAnsiTheme="minorHAnsi" w:cstheme="minorHAnsi"/>
          <w:sz w:val="64"/>
          <w:szCs w:val="64"/>
        </w:rPr>
      </w:pPr>
      <w:r>
        <w:rPr>
          <w:rFonts w:asciiTheme="minorHAnsi" w:hAnsiTheme="minorHAnsi" w:cstheme="minorHAnsi"/>
          <w:sz w:val="64"/>
          <w:szCs w:val="64"/>
        </w:rPr>
        <w:lastRenderedPageBreak/>
        <w:t>Protection of CNS</w:t>
      </w:r>
    </w:p>
    <w:p w:rsidR="007543BD" w:rsidRDefault="007543BD">
      <w:pPr>
        <w:rPr>
          <w:rFonts w:asciiTheme="minorHAnsi" w:hAnsiTheme="minorHAnsi" w:cstheme="minorHAnsi"/>
          <w:sz w:val="64"/>
          <w:szCs w:val="64"/>
        </w:rPr>
      </w:pPr>
      <w:r>
        <w:rPr>
          <w:rFonts w:asciiTheme="minorHAnsi" w:hAnsiTheme="minorHAnsi" w:cstheme="minorHAnsi"/>
          <w:sz w:val="64"/>
          <w:szCs w:val="64"/>
        </w:rPr>
        <w:br w:type="page"/>
      </w:r>
    </w:p>
    <w:p w:rsidR="00237B41" w:rsidRDefault="007543BD" w:rsidP="00237B41">
      <w:pPr>
        <w:rPr>
          <w:rFonts w:asciiTheme="minorHAnsi" w:hAnsiTheme="minorHAnsi" w:cstheme="minorHAnsi"/>
          <w:sz w:val="64"/>
          <w:szCs w:val="64"/>
        </w:rPr>
      </w:pPr>
      <w:r>
        <w:rPr>
          <w:noProof/>
        </w:rPr>
        <w:lastRenderedPageBreak/>
        <w:drawing>
          <wp:inline distT="0" distB="0" distL="0" distR="0">
            <wp:extent cx="5486400" cy="2974580"/>
            <wp:effectExtent l="0" t="0" r="0" b="0"/>
            <wp:docPr id="72" name="Picture 72" descr="This image shows a cross-section through the brain. The different meningeal layer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image shows a cross-section through the brain. The different meningeal layers are labe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974580"/>
                    </a:xfrm>
                    <a:prstGeom prst="rect">
                      <a:avLst/>
                    </a:prstGeom>
                    <a:noFill/>
                    <a:ln>
                      <a:noFill/>
                    </a:ln>
                  </pic:spPr>
                </pic:pic>
              </a:graphicData>
            </a:graphic>
          </wp:inline>
        </w:drawing>
      </w:r>
    </w:p>
    <w:p w:rsidR="007543BD" w:rsidRDefault="007543BD" w:rsidP="00237B41">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14.24 – Meningeal Layers of Superior Sagittal Sinus:</w:t>
      </w:r>
      <w:r>
        <w:rPr>
          <w:rFonts w:ascii="Georgia" w:hAnsi="Georgia"/>
          <w:color w:val="000000"/>
          <w:sz w:val="19"/>
          <w:szCs w:val="19"/>
          <w:shd w:val="clear" w:color="auto" w:fill="FFFFFF"/>
        </w:rPr>
        <w:t xml:space="preserve"> The layers of the meninges in the longitudinal fissure of the superior sagittal sinus are shown, with the dura mater adjacent to the inner surface of the cranium, the pia mater adjacent to the surface of the brain, and the arachnoid and subarachnoid space between them. An arachnoid villus is shown emerging into the </w:t>
      </w:r>
      <w:proofErr w:type="spellStart"/>
      <w:r>
        <w:rPr>
          <w:rFonts w:ascii="Georgia" w:hAnsi="Georgia"/>
          <w:color w:val="000000"/>
          <w:sz w:val="19"/>
          <w:szCs w:val="19"/>
          <w:shd w:val="clear" w:color="auto" w:fill="FFFFFF"/>
        </w:rPr>
        <w:t>dural</w:t>
      </w:r>
      <w:proofErr w:type="spellEnd"/>
      <w:r>
        <w:rPr>
          <w:rFonts w:ascii="Georgia" w:hAnsi="Georgia"/>
          <w:color w:val="000000"/>
          <w:sz w:val="19"/>
          <w:szCs w:val="19"/>
          <w:shd w:val="clear" w:color="auto" w:fill="FFFFFF"/>
        </w:rPr>
        <w:t xml:space="preserve"> sinus to allow CSF to filter back into the blood for drainage.</w:t>
      </w:r>
    </w:p>
    <w:p w:rsidR="00237B41" w:rsidRDefault="00237B41" w:rsidP="00237B41">
      <w:pPr>
        <w:rPr>
          <w:rFonts w:asciiTheme="minorHAnsi" w:hAnsiTheme="minorHAnsi" w:cstheme="minorHAnsi"/>
          <w:sz w:val="64"/>
          <w:szCs w:val="64"/>
        </w:rPr>
      </w:pPr>
      <w:r>
        <w:rPr>
          <w:rFonts w:asciiTheme="minorHAnsi" w:hAnsiTheme="minorHAnsi" w:cstheme="minorHAnsi"/>
          <w:sz w:val="64"/>
          <w:szCs w:val="64"/>
        </w:rPr>
        <w:br w:type="page"/>
      </w:r>
    </w:p>
    <w:p w:rsidR="007543BD" w:rsidRDefault="007543BD">
      <w:pPr>
        <w:rPr>
          <w:rFonts w:asciiTheme="minorHAnsi" w:hAnsiTheme="minorHAnsi" w:cstheme="minorHAnsi"/>
          <w:sz w:val="64"/>
          <w:szCs w:val="64"/>
        </w:rPr>
      </w:pPr>
      <w:r>
        <w:rPr>
          <w:rFonts w:asciiTheme="minorHAnsi" w:hAnsiTheme="minorHAnsi" w:cstheme="minorHAnsi"/>
          <w:sz w:val="64"/>
          <w:szCs w:val="64"/>
        </w:rPr>
        <w:lastRenderedPageBreak/>
        <w:t xml:space="preserve">Blood Flow </w:t>
      </w:r>
      <w:proofErr w:type="gramStart"/>
      <w:r>
        <w:rPr>
          <w:rFonts w:asciiTheme="minorHAnsi" w:hAnsiTheme="minorHAnsi" w:cstheme="minorHAnsi"/>
          <w:sz w:val="64"/>
          <w:szCs w:val="64"/>
        </w:rPr>
        <w:t>To</w:t>
      </w:r>
      <w:proofErr w:type="gramEnd"/>
      <w:r>
        <w:rPr>
          <w:rFonts w:asciiTheme="minorHAnsi" w:hAnsiTheme="minorHAnsi" w:cstheme="minorHAnsi"/>
          <w:sz w:val="64"/>
          <w:szCs w:val="64"/>
        </w:rPr>
        <w:t xml:space="preserve"> and From Brain</w:t>
      </w:r>
    </w:p>
    <w:p w:rsidR="007543BD" w:rsidRDefault="007543BD">
      <w:pPr>
        <w:rPr>
          <w:rFonts w:asciiTheme="minorHAnsi" w:hAnsiTheme="minorHAnsi" w:cstheme="minorHAnsi"/>
          <w:sz w:val="64"/>
          <w:szCs w:val="64"/>
        </w:rPr>
      </w:pPr>
      <w:r>
        <w:rPr>
          <w:rFonts w:asciiTheme="minorHAnsi" w:hAnsiTheme="minorHAnsi" w:cstheme="minorHAnsi"/>
          <w:sz w:val="64"/>
          <w:szCs w:val="64"/>
        </w:rPr>
        <w:br w:type="page"/>
      </w:r>
    </w:p>
    <w:p w:rsidR="007543BD" w:rsidRDefault="007543BD">
      <w:pPr>
        <w:rPr>
          <w:rFonts w:asciiTheme="minorHAnsi" w:hAnsiTheme="minorHAnsi" w:cstheme="minorHAnsi"/>
          <w:sz w:val="64"/>
          <w:szCs w:val="64"/>
        </w:rPr>
      </w:pPr>
      <w:r>
        <w:rPr>
          <w:noProof/>
        </w:rPr>
        <w:lastRenderedPageBreak/>
        <w:drawing>
          <wp:inline distT="0" distB="0" distL="0" distR="0">
            <wp:extent cx="4479351" cy="7556938"/>
            <wp:effectExtent l="0" t="0" r="0" b="6350"/>
            <wp:docPr id="51" name="Picture 51" descr="This diagram shows a series of interconnected blood vessels and capill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diagram shows a series of interconnected blood vessels and capillar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5565" cy="7567421"/>
                    </a:xfrm>
                    <a:prstGeom prst="rect">
                      <a:avLst/>
                    </a:prstGeom>
                    <a:noFill/>
                    <a:ln>
                      <a:noFill/>
                    </a:ln>
                  </pic:spPr>
                </pic:pic>
              </a:graphicData>
            </a:graphic>
          </wp:inline>
        </w:drawing>
      </w:r>
    </w:p>
    <w:p w:rsidR="007543BD" w:rsidRDefault="007543BD">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14.21 – Circle of Willis:</w:t>
      </w:r>
      <w:r>
        <w:rPr>
          <w:rFonts w:ascii="Georgia" w:hAnsi="Georgia"/>
          <w:color w:val="000000"/>
          <w:sz w:val="19"/>
          <w:szCs w:val="19"/>
          <w:shd w:val="clear" w:color="auto" w:fill="FFFFFF"/>
        </w:rPr>
        <w:t> The blood supply to the brain enters through the internal carotid arteries and the vertebral arteries, eventually giving rise to the circle of Willis.</w:t>
      </w:r>
      <w:r>
        <w:rPr>
          <w:rFonts w:asciiTheme="minorHAnsi" w:hAnsiTheme="minorHAnsi" w:cstheme="minorHAnsi"/>
          <w:sz w:val="64"/>
          <w:szCs w:val="64"/>
        </w:rPr>
        <w:br w:type="page"/>
      </w:r>
    </w:p>
    <w:p w:rsidR="007543BD" w:rsidRDefault="007543BD" w:rsidP="00237B41">
      <w:pPr>
        <w:rPr>
          <w:rFonts w:asciiTheme="minorHAnsi" w:hAnsiTheme="minorHAnsi" w:cstheme="minorHAnsi"/>
          <w:sz w:val="64"/>
          <w:szCs w:val="64"/>
        </w:rPr>
      </w:pPr>
      <w:r>
        <w:rPr>
          <w:noProof/>
        </w:rPr>
        <w:lastRenderedPageBreak/>
        <w:drawing>
          <wp:inline distT="0" distB="0" distL="0" distR="0">
            <wp:extent cx="5486400" cy="4168071"/>
            <wp:effectExtent l="0" t="0" r="0" b="4445"/>
            <wp:docPr id="52" name="Picture 52" descr="This diagram shows a lateral view of the brain and labels the location of the different sin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diagram shows a lateral view of the brain and labels the location of the different sinu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68071"/>
                    </a:xfrm>
                    <a:prstGeom prst="rect">
                      <a:avLst/>
                    </a:prstGeom>
                    <a:noFill/>
                    <a:ln>
                      <a:noFill/>
                    </a:ln>
                  </pic:spPr>
                </pic:pic>
              </a:graphicData>
            </a:graphic>
          </wp:inline>
        </w:drawing>
      </w:r>
    </w:p>
    <w:p w:rsidR="007543BD" w:rsidRDefault="007543BD">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14.22 – Dural Sinuses and Veins:</w:t>
      </w:r>
      <w:r>
        <w:rPr>
          <w:rFonts w:ascii="Georgia" w:hAnsi="Georgia"/>
          <w:color w:val="000000"/>
          <w:sz w:val="19"/>
          <w:szCs w:val="19"/>
          <w:shd w:val="clear" w:color="auto" w:fill="FFFFFF"/>
        </w:rPr>
        <w:t> Blood drains from the brain through a series of sinuses that connect to the jugular veins</w:t>
      </w:r>
      <w:r>
        <w:rPr>
          <w:rFonts w:asciiTheme="minorHAnsi" w:hAnsiTheme="minorHAnsi" w:cstheme="minorHAnsi"/>
          <w:sz w:val="64"/>
          <w:szCs w:val="64"/>
        </w:rPr>
        <w:br w:type="page"/>
      </w:r>
    </w:p>
    <w:p w:rsidR="007543BD" w:rsidRDefault="007543BD" w:rsidP="007543BD">
      <w:pPr>
        <w:rPr>
          <w:rFonts w:asciiTheme="minorHAnsi" w:hAnsiTheme="minorHAnsi" w:cstheme="minorHAnsi"/>
          <w:sz w:val="64"/>
          <w:szCs w:val="64"/>
        </w:rPr>
      </w:pPr>
      <w:r>
        <w:rPr>
          <w:rFonts w:asciiTheme="minorHAnsi" w:hAnsiTheme="minorHAnsi" w:cstheme="minorHAnsi"/>
          <w:sz w:val="64"/>
          <w:szCs w:val="64"/>
        </w:rPr>
        <w:lastRenderedPageBreak/>
        <w:t>Blood-Brain Barrier</w:t>
      </w:r>
      <w:r>
        <w:rPr>
          <w:rFonts w:asciiTheme="minorHAnsi" w:hAnsiTheme="minorHAnsi" w:cstheme="minorHAnsi"/>
          <w:sz w:val="64"/>
          <w:szCs w:val="64"/>
        </w:rPr>
        <w:br w:type="page"/>
      </w:r>
    </w:p>
    <w:p w:rsidR="00237B41" w:rsidRDefault="00237B41" w:rsidP="00237B41">
      <w:pPr>
        <w:rPr>
          <w:rFonts w:asciiTheme="minorHAnsi" w:hAnsiTheme="minorHAnsi" w:cstheme="minorHAnsi"/>
          <w:sz w:val="64"/>
          <w:szCs w:val="64"/>
        </w:rPr>
      </w:pPr>
      <w:r>
        <w:rPr>
          <w:rFonts w:asciiTheme="minorHAnsi" w:hAnsiTheme="minorHAnsi" w:cstheme="minorHAnsi"/>
          <w:sz w:val="64"/>
          <w:szCs w:val="64"/>
        </w:rPr>
        <w:lastRenderedPageBreak/>
        <w:t>CSF Production and Circulation</w:t>
      </w:r>
      <w:r>
        <w:rPr>
          <w:rFonts w:asciiTheme="minorHAnsi" w:hAnsiTheme="minorHAnsi" w:cstheme="minorHAnsi"/>
          <w:sz w:val="64"/>
          <w:szCs w:val="64"/>
        </w:rPr>
        <w:br w:type="page"/>
      </w:r>
    </w:p>
    <w:p w:rsidR="00237B41" w:rsidRDefault="007543BD" w:rsidP="00237B41">
      <w:pPr>
        <w:rPr>
          <w:rFonts w:asciiTheme="minorHAnsi" w:hAnsiTheme="minorHAnsi" w:cstheme="minorHAnsi"/>
          <w:sz w:val="64"/>
          <w:szCs w:val="64"/>
        </w:rPr>
      </w:pPr>
      <w:r>
        <w:rPr>
          <w:noProof/>
        </w:rPr>
        <w:lastRenderedPageBreak/>
        <w:drawing>
          <wp:inline distT="0" distB="0" distL="0" distR="0">
            <wp:extent cx="5486400" cy="3571326"/>
            <wp:effectExtent l="0" t="0" r="0" b="0"/>
            <wp:docPr id="74" name="Picture 74" descr="This diagram shows the cross section of the brain and the major parts are labeled. Arrows on the figure show the direction of circulation of the cerebro-spinal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diagram shows the cross section of the brain and the major parts are labeled. Arrows on the figure show the direction of circulation of the cerebro-spinal flui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571326"/>
                    </a:xfrm>
                    <a:prstGeom prst="rect">
                      <a:avLst/>
                    </a:prstGeom>
                    <a:noFill/>
                    <a:ln>
                      <a:noFill/>
                    </a:ln>
                  </pic:spPr>
                </pic:pic>
              </a:graphicData>
            </a:graphic>
          </wp:inline>
        </w:drawing>
      </w:r>
    </w:p>
    <w:p w:rsidR="00237B41" w:rsidRDefault="007543BD" w:rsidP="00237B41">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14.25 – Cerebrospinal Fluid Circulation:</w:t>
      </w:r>
      <w:r>
        <w:rPr>
          <w:rFonts w:ascii="Georgia" w:hAnsi="Georgia"/>
          <w:color w:val="000000"/>
          <w:sz w:val="19"/>
          <w:szCs w:val="19"/>
          <w:shd w:val="clear" w:color="auto" w:fill="FFFFFF"/>
        </w:rPr>
        <w:t xml:space="preserve"> The choroid plexus in the four ventricles produce CSF, which is circulated through the ventricular system and then enters the subarachnoid space through the median and lateral apertures. The CSF is then reabsorbed into the blood at the arachnoid granulations, where the arachnoid membrane emerges into the </w:t>
      </w:r>
      <w:proofErr w:type="spellStart"/>
      <w:r>
        <w:rPr>
          <w:rFonts w:ascii="Georgia" w:hAnsi="Georgia"/>
          <w:color w:val="000000"/>
          <w:sz w:val="19"/>
          <w:szCs w:val="19"/>
          <w:shd w:val="clear" w:color="auto" w:fill="FFFFFF"/>
        </w:rPr>
        <w:t>dural</w:t>
      </w:r>
      <w:proofErr w:type="spellEnd"/>
      <w:r>
        <w:rPr>
          <w:rFonts w:ascii="Georgia" w:hAnsi="Georgia"/>
          <w:color w:val="000000"/>
          <w:sz w:val="19"/>
          <w:szCs w:val="19"/>
          <w:shd w:val="clear" w:color="auto" w:fill="FFFFFF"/>
        </w:rPr>
        <w:t xml:space="preserve"> sinuses.</w:t>
      </w:r>
    </w:p>
    <w:p w:rsidR="00237B41" w:rsidRDefault="00237B41" w:rsidP="00237B41">
      <w:pPr>
        <w:rPr>
          <w:rFonts w:asciiTheme="minorHAnsi" w:hAnsiTheme="minorHAnsi" w:cstheme="minorHAnsi"/>
          <w:sz w:val="64"/>
          <w:szCs w:val="64"/>
        </w:rPr>
      </w:pPr>
    </w:p>
    <w:p w:rsidR="00237B41" w:rsidRDefault="00237B41" w:rsidP="00237B41">
      <w:pPr>
        <w:rPr>
          <w:rFonts w:asciiTheme="minorHAnsi" w:hAnsiTheme="minorHAnsi" w:cstheme="minorHAnsi"/>
          <w:sz w:val="64"/>
          <w:szCs w:val="64"/>
        </w:rPr>
      </w:pPr>
    </w:p>
    <w:p w:rsidR="00237B41" w:rsidRDefault="00237B41" w:rsidP="00237B41">
      <w:pPr>
        <w:rPr>
          <w:rFonts w:asciiTheme="minorHAnsi" w:hAnsiTheme="minorHAnsi" w:cstheme="minorHAnsi"/>
          <w:sz w:val="64"/>
          <w:szCs w:val="64"/>
        </w:rPr>
      </w:pPr>
    </w:p>
    <w:p w:rsidR="00237B41" w:rsidRDefault="00237B41" w:rsidP="00237B41">
      <w:pPr>
        <w:rPr>
          <w:rFonts w:asciiTheme="minorHAnsi" w:hAnsiTheme="minorHAnsi" w:cstheme="minorHAnsi"/>
          <w:sz w:val="64"/>
          <w:szCs w:val="64"/>
        </w:rPr>
      </w:pPr>
    </w:p>
    <w:p w:rsidR="00237B41" w:rsidRDefault="00237B41" w:rsidP="00237B41">
      <w:pPr>
        <w:rPr>
          <w:rFonts w:asciiTheme="minorHAnsi" w:hAnsiTheme="minorHAnsi" w:cstheme="minorHAnsi"/>
          <w:sz w:val="64"/>
          <w:szCs w:val="64"/>
        </w:rPr>
      </w:pPr>
    </w:p>
    <w:p w:rsidR="00237B41" w:rsidRDefault="00237B41" w:rsidP="00237B41">
      <w:pPr>
        <w:rPr>
          <w:rFonts w:asciiTheme="minorHAnsi" w:hAnsiTheme="minorHAnsi" w:cstheme="minorHAnsi"/>
          <w:sz w:val="64"/>
          <w:szCs w:val="64"/>
        </w:rPr>
      </w:pPr>
    </w:p>
    <w:p w:rsidR="00237B41" w:rsidRDefault="00237B41">
      <w:pPr>
        <w:rPr>
          <w:rFonts w:asciiTheme="minorHAnsi" w:hAnsiTheme="minorHAnsi" w:cstheme="minorHAnsi"/>
          <w:sz w:val="64"/>
          <w:szCs w:val="64"/>
        </w:rPr>
      </w:pPr>
      <w:r>
        <w:rPr>
          <w:rFonts w:asciiTheme="minorHAnsi" w:hAnsiTheme="minorHAnsi" w:cstheme="minorHAnsi"/>
          <w:sz w:val="64"/>
          <w:szCs w:val="64"/>
        </w:rPr>
        <w:br w:type="page"/>
      </w:r>
    </w:p>
    <w:p w:rsidR="007543BD" w:rsidRDefault="007543BD" w:rsidP="007543BD">
      <w:pPr>
        <w:rPr>
          <w:rFonts w:asciiTheme="minorHAnsi" w:hAnsiTheme="minorHAnsi" w:cstheme="minorHAnsi"/>
          <w:noProof/>
          <w:sz w:val="64"/>
          <w:szCs w:val="64"/>
        </w:rPr>
      </w:pPr>
      <w:r>
        <w:rPr>
          <w:rFonts w:asciiTheme="minorHAnsi" w:hAnsiTheme="minorHAnsi" w:cstheme="minorHAnsi"/>
          <w:noProof/>
          <w:sz w:val="64"/>
          <w:szCs w:val="64"/>
        </w:rPr>
        <w:lastRenderedPageBreak/>
        <w:t>Hydrocephalus</w:t>
      </w:r>
    </w:p>
    <w:p w:rsidR="007543BD" w:rsidRDefault="007543BD" w:rsidP="007543BD">
      <w:pPr>
        <w:rPr>
          <w:rFonts w:asciiTheme="minorHAnsi" w:hAnsiTheme="minorHAnsi" w:cstheme="minorHAnsi"/>
          <w:noProof/>
          <w:sz w:val="64"/>
          <w:szCs w:val="64"/>
        </w:rPr>
      </w:pPr>
    </w:p>
    <w:p w:rsidR="007543BD" w:rsidRDefault="007543BD" w:rsidP="007543BD">
      <w:pPr>
        <w:rPr>
          <w:rFonts w:asciiTheme="minorHAnsi" w:hAnsiTheme="minorHAnsi" w:cstheme="minorHAnsi"/>
          <w:noProof/>
          <w:sz w:val="64"/>
          <w:szCs w:val="64"/>
        </w:rPr>
      </w:pPr>
    </w:p>
    <w:p w:rsidR="007543BD" w:rsidRDefault="007543BD" w:rsidP="007543BD">
      <w:pPr>
        <w:rPr>
          <w:rFonts w:asciiTheme="minorHAnsi" w:hAnsiTheme="minorHAnsi" w:cstheme="minorHAnsi"/>
          <w:noProof/>
          <w:sz w:val="64"/>
          <w:szCs w:val="64"/>
        </w:rPr>
      </w:pPr>
    </w:p>
    <w:p w:rsidR="007543BD" w:rsidRDefault="007543BD" w:rsidP="007543BD">
      <w:pPr>
        <w:rPr>
          <w:rFonts w:asciiTheme="minorHAnsi" w:hAnsiTheme="minorHAnsi" w:cstheme="minorHAnsi"/>
          <w:noProof/>
          <w:sz w:val="64"/>
          <w:szCs w:val="64"/>
        </w:rPr>
      </w:pPr>
    </w:p>
    <w:p w:rsidR="007543BD" w:rsidRDefault="007543BD" w:rsidP="007543BD">
      <w:pPr>
        <w:rPr>
          <w:rFonts w:asciiTheme="minorHAnsi" w:hAnsiTheme="minorHAnsi" w:cstheme="minorHAnsi"/>
          <w:noProof/>
          <w:sz w:val="64"/>
          <w:szCs w:val="64"/>
        </w:rPr>
      </w:pPr>
      <w:r>
        <w:rPr>
          <w:noProof/>
        </w:rPr>
        <w:drawing>
          <wp:inline distT="0" distB="0" distL="0" distR="0" wp14:anchorId="5AFFB275" wp14:editId="1E6E1C28">
            <wp:extent cx="5486400" cy="3080211"/>
            <wp:effectExtent l="0" t="0" r="0" b="6350"/>
            <wp:docPr id="71" name="Picture 71" descr="Image result for hydroceph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hydrocephal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80211"/>
                    </a:xfrm>
                    <a:prstGeom prst="rect">
                      <a:avLst/>
                    </a:prstGeom>
                    <a:noFill/>
                    <a:ln>
                      <a:noFill/>
                    </a:ln>
                  </pic:spPr>
                </pic:pic>
              </a:graphicData>
            </a:graphic>
          </wp:inline>
        </w:drawing>
      </w:r>
    </w:p>
    <w:p w:rsidR="007543BD" w:rsidRDefault="007543BD" w:rsidP="007543BD">
      <w:pPr>
        <w:rPr>
          <w:rFonts w:asciiTheme="minorHAnsi" w:hAnsiTheme="minorHAnsi" w:cstheme="minorHAnsi"/>
          <w:noProof/>
          <w:sz w:val="64"/>
          <w:szCs w:val="64"/>
        </w:rPr>
      </w:pPr>
    </w:p>
    <w:p w:rsidR="007543BD" w:rsidRDefault="007543BD" w:rsidP="007543BD">
      <w:pPr>
        <w:rPr>
          <w:rFonts w:asciiTheme="minorHAnsi" w:hAnsiTheme="minorHAnsi" w:cstheme="minorHAnsi"/>
          <w:sz w:val="64"/>
          <w:szCs w:val="64"/>
        </w:rPr>
      </w:pPr>
      <w:r>
        <w:rPr>
          <w:noProof/>
        </w:rPr>
        <w:lastRenderedPageBreak/>
        <w:drawing>
          <wp:inline distT="0" distB="0" distL="0" distR="0" wp14:anchorId="013AE25B" wp14:editId="4B0A7CE6">
            <wp:extent cx="5486400" cy="4614564"/>
            <wp:effectExtent l="0" t="0" r="0" b="0"/>
            <wp:docPr id="73" name="Picture 73" descr="Image result for hydrocephalus treatment s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ydrocephalus treatment shu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614564"/>
                    </a:xfrm>
                    <a:prstGeom prst="rect">
                      <a:avLst/>
                    </a:prstGeom>
                    <a:noFill/>
                    <a:ln>
                      <a:noFill/>
                    </a:ln>
                  </pic:spPr>
                </pic:pic>
              </a:graphicData>
            </a:graphic>
          </wp:inline>
        </w:drawing>
      </w:r>
    </w:p>
    <w:p w:rsidR="007543BD" w:rsidRDefault="007543BD">
      <w:pPr>
        <w:rPr>
          <w:rFonts w:asciiTheme="minorHAnsi" w:hAnsiTheme="minorHAnsi" w:cstheme="minorHAnsi"/>
          <w:sz w:val="64"/>
          <w:szCs w:val="64"/>
        </w:rPr>
      </w:pPr>
      <w:r>
        <w:rPr>
          <w:rFonts w:asciiTheme="minorHAnsi" w:hAnsiTheme="minorHAnsi" w:cstheme="minorHAnsi"/>
          <w:sz w:val="64"/>
          <w:szCs w:val="64"/>
        </w:rPr>
        <w:br w:type="page"/>
      </w:r>
    </w:p>
    <w:p w:rsidR="006A7D60" w:rsidRDefault="006A7D60" w:rsidP="007543BD">
      <w:pPr>
        <w:rPr>
          <w:rFonts w:asciiTheme="minorHAnsi" w:hAnsiTheme="minorHAnsi" w:cstheme="minorHAnsi"/>
          <w:sz w:val="64"/>
          <w:szCs w:val="64"/>
        </w:rPr>
      </w:pPr>
      <w:r>
        <w:rPr>
          <w:rFonts w:asciiTheme="minorHAnsi" w:hAnsiTheme="minorHAnsi" w:cstheme="minorHAnsi"/>
          <w:sz w:val="64"/>
          <w:szCs w:val="64"/>
        </w:rPr>
        <w:lastRenderedPageBreak/>
        <w:t>Cerebral Hemispheres</w:t>
      </w:r>
      <w:r>
        <w:rPr>
          <w:rFonts w:asciiTheme="minorHAnsi" w:hAnsiTheme="minorHAnsi" w:cstheme="minorHAnsi"/>
          <w:sz w:val="64"/>
          <w:szCs w:val="64"/>
        </w:rPr>
        <w:br w:type="page"/>
      </w:r>
    </w:p>
    <w:p w:rsidR="007D6D0D" w:rsidRDefault="007D6D0D">
      <w:pPr>
        <w:rPr>
          <w:rFonts w:asciiTheme="minorHAnsi" w:hAnsiTheme="minorHAnsi" w:cstheme="minorHAnsi"/>
          <w:sz w:val="64"/>
          <w:szCs w:val="64"/>
        </w:rPr>
      </w:pPr>
    </w:p>
    <w:p w:rsidR="006A7D60" w:rsidRDefault="0011748B">
      <w:pPr>
        <w:rPr>
          <w:rFonts w:asciiTheme="minorHAnsi" w:hAnsiTheme="minorHAnsi" w:cstheme="minorHAnsi"/>
          <w:sz w:val="64"/>
          <w:szCs w:val="64"/>
        </w:rPr>
      </w:pPr>
      <w:r>
        <w:rPr>
          <w:noProof/>
        </w:rPr>
        <w:drawing>
          <wp:inline distT="0" distB="0" distL="0" distR="0">
            <wp:extent cx="5486400" cy="3357677"/>
            <wp:effectExtent l="0" t="0" r="0" b="0"/>
            <wp:docPr id="65" name="Picture 65" descr="Image result for microcephaly cerebral hemisph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icrocephaly cerebral hemisphe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357677"/>
                    </a:xfrm>
                    <a:prstGeom prst="rect">
                      <a:avLst/>
                    </a:prstGeom>
                    <a:noFill/>
                    <a:ln>
                      <a:noFill/>
                    </a:ln>
                  </pic:spPr>
                </pic:pic>
              </a:graphicData>
            </a:graphic>
          </wp:inline>
        </w:drawing>
      </w:r>
      <w:r w:rsidR="006A7D60">
        <w:rPr>
          <w:rFonts w:asciiTheme="minorHAnsi" w:hAnsiTheme="minorHAnsi" w:cstheme="minorHAnsi"/>
          <w:sz w:val="64"/>
          <w:szCs w:val="64"/>
        </w:rPr>
        <w:br w:type="page"/>
      </w:r>
    </w:p>
    <w:p w:rsidR="00237B41" w:rsidRDefault="005A5A30">
      <w:pPr>
        <w:rPr>
          <w:rFonts w:asciiTheme="minorHAnsi" w:hAnsiTheme="minorHAnsi" w:cstheme="minorHAnsi"/>
          <w:noProof/>
          <w:sz w:val="64"/>
          <w:szCs w:val="64"/>
        </w:rPr>
      </w:pPr>
      <w:bookmarkStart w:id="0" w:name="_GoBack"/>
      <w:bookmarkEnd w:id="0"/>
      <w:r>
        <w:rPr>
          <w:rFonts w:asciiTheme="minorHAnsi" w:hAnsiTheme="minorHAnsi" w:cstheme="minorHAnsi"/>
          <w:noProof/>
          <w:sz w:val="64"/>
          <w:szCs w:val="64"/>
        </w:rPr>
        <w:lastRenderedPageBreak/>
        <w:t>Cerebrum</w:t>
      </w:r>
    </w:p>
    <w:p w:rsidR="00237B41" w:rsidRDefault="00237B41">
      <w:pPr>
        <w:rPr>
          <w:rFonts w:asciiTheme="minorHAnsi" w:hAnsiTheme="minorHAnsi" w:cstheme="minorHAnsi"/>
          <w:noProof/>
          <w:sz w:val="64"/>
          <w:szCs w:val="64"/>
        </w:rPr>
      </w:pPr>
      <w:r>
        <w:rPr>
          <w:rFonts w:asciiTheme="minorHAnsi" w:hAnsiTheme="minorHAnsi" w:cstheme="minorHAnsi"/>
          <w:noProof/>
          <w:sz w:val="64"/>
          <w:szCs w:val="64"/>
        </w:rPr>
        <w:br w:type="page"/>
      </w:r>
    </w:p>
    <w:p w:rsidR="005A5A30" w:rsidRDefault="00237B41">
      <w:pPr>
        <w:rPr>
          <w:rFonts w:asciiTheme="minorHAnsi" w:hAnsiTheme="minorHAnsi" w:cstheme="minorHAnsi"/>
          <w:noProof/>
          <w:sz w:val="64"/>
          <w:szCs w:val="64"/>
        </w:rPr>
      </w:pPr>
      <w:r>
        <w:rPr>
          <w:noProof/>
        </w:rPr>
        <w:lastRenderedPageBreak/>
        <w:drawing>
          <wp:inline distT="0" distB="0" distL="0" distR="0">
            <wp:extent cx="5486400" cy="2557631"/>
            <wp:effectExtent l="0" t="0" r="0" b="0"/>
            <wp:docPr id="1" name="Picture 1" descr="This figure shows the lateral view on the left panel and anterior view on the right panel of the brain. The major parts including the cerebrum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e lateral view on the left panel and anterior view on the right panel of the brain. The major parts including the cerebrum are labe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557631"/>
                    </a:xfrm>
                    <a:prstGeom prst="rect">
                      <a:avLst/>
                    </a:prstGeom>
                    <a:noFill/>
                    <a:ln>
                      <a:noFill/>
                    </a:ln>
                  </pic:spPr>
                </pic:pic>
              </a:graphicData>
            </a:graphic>
          </wp:inline>
        </w:drawing>
      </w:r>
    </w:p>
    <w:p w:rsidR="00237B41" w:rsidRDefault="00237B41">
      <w:pPr>
        <w:rPr>
          <w:rFonts w:asciiTheme="minorHAnsi" w:hAnsiTheme="minorHAnsi" w:cstheme="minorHAnsi"/>
          <w:noProof/>
          <w:sz w:val="64"/>
          <w:szCs w:val="64"/>
        </w:rPr>
      </w:pPr>
      <w:r>
        <w:rPr>
          <w:rStyle w:val="Strong"/>
          <w:rFonts w:ascii="Georgia" w:hAnsi="Georgia"/>
          <w:color w:val="000000"/>
          <w:sz w:val="19"/>
          <w:szCs w:val="19"/>
          <w:bdr w:val="none" w:sz="0" w:space="0" w:color="auto" w:frame="1"/>
          <w:shd w:val="clear" w:color="auto" w:fill="FFFFFF"/>
        </w:rPr>
        <w:t>Figure 14.31 – The Cerebrum:</w:t>
      </w:r>
      <w:r>
        <w:rPr>
          <w:rFonts w:ascii="Georgia" w:hAnsi="Georgia"/>
          <w:color w:val="000000"/>
          <w:sz w:val="19"/>
          <w:szCs w:val="19"/>
          <w:shd w:val="clear" w:color="auto" w:fill="FFFFFF"/>
        </w:rPr>
        <w:t> The cerebrum is a large component of the CNS in humans, and the most obvious aspect of it is the folded surface called the cerebral cortex.</w:t>
      </w:r>
    </w:p>
    <w:p w:rsidR="005A5A30" w:rsidRDefault="005A5A30">
      <w:pPr>
        <w:rPr>
          <w:rFonts w:asciiTheme="minorHAnsi" w:hAnsiTheme="minorHAnsi" w:cstheme="minorHAnsi"/>
          <w:noProof/>
          <w:sz w:val="64"/>
          <w:szCs w:val="64"/>
        </w:rPr>
      </w:pPr>
      <w:r>
        <w:rPr>
          <w:rFonts w:asciiTheme="minorHAnsi" w:hAnsiTheme="minorHAnsi" w:cstheme="minorHAnsi"/>
          <w:noProof/>
          <w:sz w:val="64"/>
          <w:szCs w:val="64"/>
        </w:rPr>
        <w:br w:type="page"/>
      </w:r>
    </w:p>
    <w:p w:rsidR="00C67FC4" w:rsidRDefault="00AC6840">
      <w:pPr>
        <w:rPr>
          <w:rFonts w:asciiTheme="minorHAnsi" w:hAnsiTheme="minorHAnsi" w:cstheme="minorHAnsi"/>
          <w:sz w:val="64"/>
          <w:szCs w:val="64"/>
        </w:rPr>
      </w:pPr>
      <w:r>
        <w:rPr>
          <w:rFonts w:asciiTheme="minorHAnsi" w:hAnsiTheme="minorHAnsi" w:cstheme="minorHAnsi"/>
          <w:sz w:val="64"/>
          <w:szCs w:val="64"/>
        </w:rPr>
        <w:lastRenderedPageBreak/>
        <w:t>Cerebral Cortex</w:t>
      </w:r>
    </w:p>
    <w:p w:rsidR="00C67FC4" w:rsidRDefault="00C67FC4">
      <w:pPr>
        <w:rPr>
          <w:rFonts w:asciiTheme="minorHAnsi" w:hAnsiTheme="minorHAnsi" w:cstheme="minorHAnsi"/>
          <w:sz w:val="64"/>
          <w:szCs w:val="64"/>
        </w:rPr>
      </w:pPr>
      <w:r>
        <w:rPr>
          <w:rFonts w:asciiTheme="minorHAnsi" w:hAnsiTheme="minorHAnsi" w:cstheme="minorHAnsi"/>
          <w:sz w:val="64"/>
          <w:szCs w:val="64"/>
        </w:rPr>
        <w:br w:type="page"/>
      </w:r>
    </w:p>
    <w:p w:rsidR="00AC6840" w:rsidRDefault="00237B41">
      <w:pPr>
        <w:rPr>
          <w:rFonts w:asciiTheme="minorHAnsi" w:hAnsiTheme="minorHAnsi" w:cstheme="minorHAnsi"/>
          <w:sz w:val="64"/>
          <w:szCs w:val="64"/>
        </w:rPr>
      </w:pPr>
      <w:r>
        <w:rPr>
          <w:noProof/>
        </w:rPr>
        <w:lastRenderedPageBreak/>
        <w:drawing>
          <wp:inline distT="0" distB="0" distL="0" distR="0" wp14:anchorId="275899DD" wp14:editId="0D136B43">
            <wp:extent cx="5486400" cy="4646930"/>
            <wp:effectExtent l="0" t="0" r="0" b="1270"/>
            <wp:docPr id="70" name="Picture 70" descr="This figure shows the lateral view of the brain and the major lobe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figure shows the lateral view of the brain and the major lobes are labe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646930"/>
                    </a:xfrm>
                    <a:prstGeom prst="rect">
                      <a:avLst/>
                    </a:prstGeom>
                    <a:noFill/>
                    <a:ln>
                      <a:noFill/>
                    </a:ln>
                  </pic:spPr>
                </pic:pic>
              </a:graphicData>
            </a:graphic>
          </wp:inline>
        </w:drawing>
      </w:r>
    </w:p>
    <w:p w:rsidR="00237B41" w:rsidRDefault="00237B41">
      <w:pPr>
        <w:rPr>
          <w:rFonts w:asciiTheme="minorHAnsi" w:hAnsiTheme="minorHAnsi" w:cstheme="minorHAnsi"/>
          <w:sz w:val="64"/>
          <w:szCs w:val="64"/>
        </w:rPr>
      </w:pPr>
    </w:p>
    <w:p w:rsidR="00237B41" w:rsidRDefault="00237B41">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14.32 – Lobes of the Cerebral Cortex:</w:t>
      </w:r>
      <w:r>
        <w:rPr>
          <w:rFonts w:ascii="Georgia" w:hAnsi="Georgia"/>
          <w:color w:val="000000"/>
          <w:sz w:val="19"/>
          <w:szCs w:val="19"/>
          <w:shd w:val="clear" w:color="auto" w:fill="FFFFFF"/>
        </w:rPr>
        <w:t> The cerebral cortex is divided into four lobes. Extensive folding increases the surface area available for cerebral functions.</w:t>
      </w:r>
      <w:r w:rsidR="00AC6840">
        <w:rPr>
          <w:rFonts w:asciiTheme="minorHAnsi" w:hAnsiTheme="minorHAnsi" w:cstheme="minorHAnsi"/>
          <w:sz w:val="64"/>
          <w:szCs w:val="64"/>
        </w:rPr>
        <w:br w:type="page"/>
      </w:r>
      <w:r>
        <w:rPr>
          <w:noProof/>
        </w:rPr>
        <w:lastRenderedPageBreak/>
        <w:drawing>
          <wp:inline distT="0" distB="0" distL="0" distR="0">
            <wp:extent cx="5486400" cy="2831951"/>
            <wp:effectExtent l="0" t="0" r="0" b="6985"/>
            <wp:docPr id="2" name="Picture 2" descr="This figure shows the brain with the different regions colored differently. Text callouts from each region show the function of that particular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the brain with the different regions colored differently. Text callouts from each region show the function of that particular reg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831951"/>
                    </a:xfrm>
                    <a:prstGeom prst="rect">
                      <a:avLst/>
                    </a:prstGeom>
                    <a:noFill/>
                    <a:ln>
                      <a:noFill/>
                    </a:ln>
                  </pic:spPr>
                </pic:pic>
              </a:graphicData>
            </a:graphic>
          </wp:inline>
        </w:drawing>
      </w:r>
    </w:p>
    <w:p w:rsidR="007543BD" w:rsidRDefault="007543BD">
      <w:pPr>
        <w:rPr>
          <w:rFonts w:asciiTheme="minorHAnsi" w:hAnsiTheme="minorHAnsi" w:cstheme="minorHAnsi"/>
          <w:sz w:val="64"/>
          <w:szCs w:val="64"/>
        </w:rPr>
      </w:pPr>
      <w:r>
        <w:rPr>
          <w:noProof/>
        </w:rPr>
        <w:lastRenderedPageBreak/>
        <w:drawing>
          <wp:inline distT="0" distB="0" distL="0" distR="0">
            <wp:extent cx="5486400" cy="5468643"/>
            <wp:effectExtent l="0" t="0" r="0" b="0"/>
            <wp:docPr id="48" name="Picture 48" descr="This image shows the areas of the brain that control and respond to the different s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mage shows the areas of the brain that control and respond to the different sen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468643"/>
                    </a:xfrm>
                    <a:prstGeom prst="rect">
                      <a:avLst/>
                    </a:prstGeom>
                    <a:noFill/>
                    <a:ln>
                      <a:noFill/>
                    </a:ln>
                  </pic:spPr>
                </pic:pic>
              </a:graphicData>
            </a:graphic>
          </wp:inline>
        </w:drawing>
      </w:r>
    </w:p>
    <w:p w:rsidR="007543BD" w:rsidRDefault="007543BD">
      <w:pPr>
        <w:rPr>
          <w:rFonts w:asciiTheme="minorHAnsi" w:hAnsiTheme="minorHAnsi" w:cstheme="minorHAnsi"/>
          <w:sz w:val="64"/>
          <w:szCs w:val="64"/>
        </w:rPr>
      </w:pPr>
    </w:p>
    <w:p w:rsidR="00237B41" w:rsidRDefault="007543BD">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14.52 – The Sensory Homunculus:</w:t>
      </w:r>
      <w:r>
        <w:rPr>
          <w:rFonts w:ascii="Georgia" w:hAnsi="Georgia"/>
          <w:color w:val="000000"/>
          <w:sz w:val="19"/>
          <w:szCs w:val="19"/>
          <w:shd w:val="clear" w:color="auto" w:fill="FFFFFF"/>
        </w:rPr>
        <w:t> A cartoon representation of the sensory homunculus arranged adjacent to the cortical region in which the processing takes place.</w:t>
      </w:r>
      <w:r w:rsidR="00237B41">
        <w:rPr>
          <w:rFonts w:asciiTheme="minorHAnsi" w:hAnsiTheme="minorHAnsi" w:cstheme="minorHAnsi"/>
          <w:sz w:val="64"/>
          <w:szCs w:val="64"/>
        </w:rPr>
        <w:br w:type="page"/>
      </w:r>
    </w:p>
    <w:p w:rsidR="00AC6840" w:rsidRPr="009E76C4" w:rsidRDefault="00AC6840">
      <w:pPr>
        <w:rPr>
          <w:rFonts w:asciiTheme="minorHAnsi" w:hAnsiTheme="minorHAnsi" w:cstheme="minorHAnsi"/>
          <w:sz w:val="56"/>
          <w:szCs w:val="56"/>
        </w:rPr>
      </w:pPr>
      <w:r w:rsidRPr="009E76C4">
        <w:rPr>
          <w:rFonts w:asciiTheme="minorHAnsi" w:hAnsiTheme="minorHAnsi" w:cstheme="minorHAnsi"/>
          <w:sz w:val="56"/>
          <w:szCs w:val="56"/>
        </w:rPr>
        <w:lastRenderedPageBreak/>
        <w:t>Cerebral White Area</w:t>
      </w:r>
      <w:r w:rsidR="009E76C4" w:rsidRPr="009E76C4">
        <w:rPr>
          <w:rFonts w:asciiTheme="minorHAnsi" w:hAnsiTheme="minorHAnsi" w:cstheme="minorHAnsi"/>
          <w:sz w:val="56"/>
          <w:szCs w:val="56"/>
        </w:rPr>
        <w:t xml:space="preserve"> </w:t>
      </w:r>
      <w:r w:rsidRPr="009E76C4">
        <w:rPr>
          <w:rFonts w:asciiTheme="minorHAnsi" w:hAnsiTheme="minorHAnsi" w:cstheme="minorHAnsi"/>
          <w:sz w:val="56"/>
          <w:szCs w:val="56"/>
        </w:rPr>
        <w:br w:type="page"/>
      </w:r>
    </w:p>
    <w:p w:rsidR="00237B41" w:rsidRDefault="00237B41">
      <w:pPr>
        <w:rPr>
          <w:rFonts w:asciiTheme="minorHAnsi" w:hAnsiTheme="minorHAnsi" w:cstheme="minorHAnsi"/>
          <w:sz w:val="64"/>
          <w:szCs w:val="64"/>
        </w:rPr>
      </w:pPr>
      <w:r>
        <w:rPr>
          <w:noProof/>
        </w:rPr>
        <w:lastRenderedPageBreak/>
        <w:drawing>
          <wp:inline distT="0" distB="0" distL="0" distR="0">
            <wp:extent cx="5486400" cy="4292301"/>
            <wp:effectExtent l="0" t="0" r="0" b="0"/>
            <wp:docPr id="3" name="Picture 3" descr="This diagram shows the frontal section of the brain and identifies the major components of the basal nuc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diagram shows the frontal section of the brain and identifies the major components of the basal nucle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292301"/>
                    </a:xfrm>
                    <a:prstGeom prst="rect">
                      <a:avLst/>
                    </a:prstGeom>
                    <a:noFill/>
                    <a:ln>
                      <a:noFill/>
                    </a:ln>
                  </pic:spPr>
                </pic:pic>
              </a:graphicData>
            </a:graphic>
          </wp:inline>
        </w:drawing>
      </w:r>
    </w:p>
    <w:p w:rsidR="00237B41" w:rsidRDefault="00237B41">
      <w:pPr>
        <w:rPr>
          <w:rStyle w:val="Strong"/>
          <w:rFonts w:ascii="Georgia" w:hAnsi="Georgia"/>
          <w:color w:val="000000"/>
          <w:sz w:val="19"/>
          <w:szCs w:val="19"/>
          <w:bdr w:val="none" w:sz="0" w:space="0" w:color="auto" w:frame="1"/>
          <w:shd w:val="clear" w:color="auto" w:fill="FFFFFF"/>
        </w:rPr>
      </w:pPr>
    </w:p>
    <w:p w:rsidR="00237B41" w:rsidRDefault="00237B41">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14.36 – Frontal Section of Cerebral Cortex and Basal Nuclei:</w:t>
      </w:r>
      <w:r>
        <w:rPr>
          <w:rFonts w:ascii="Georgia" w:hAnsi="Georgia"/>
          <w:color w:val="000000"/>
          <w:sz w:val="19"/>
          <w:szCs w:val="19"/>
          <w:shd w:val="clear" w:color="auto" w:fill="FFFFFF"/>
        </w:rPr>
        <w:t xml:space="preserve"> The major components of the basal nuclei, shown in a frontal section of the brain, are the caudate (just lateral to the lateral ventricle), the putamen (inferior to the caudate and separated by the large white-matter structure called the internal capsule), and the </w:t>
      </w:r>
      <w:proofErr w:type="spellStart"/>
      <w:r>
        <w:rPr>
          <w:rFonts w:ascii="Georgia" w:hAnsi="Georgia"/>
          <w:color w:val="000000"/>
          <w:sz w:val="19"/>
          <w:szCs w:val="19"/>
          <w:shd w:val="clear" w:color="auto" w:fill="FFFFFF"/>
        </w:rPr>
        <w:t>globus</w:t>
      </w:r>
      <w:proofErr w:type="spellEnd"/>
      <w:r>
        <w:rPr>
          <w:rFonts w:ascii="Georgia" w:hAnsi="Georgia"/>
          <w:color w:val="000000"/>
          <w:sz w:val="19"/>
          <w:szCs w:val="19"/>
          <w:shd w:val="clear" w:color="auto" w:fill="FFFFFF"/>
        </w:rPr>
        <w:t xml:space="preserve"> </w:t>
      </w:r>
      <w:proofErr w:type="spellStart"/>
      <w:r>
        <w:rPr>
          <w:rFonts w:ascii="Georgia" w:hAnsi="Georgia"/>
          <w:color w:val="000000"/>
          <w:sz w:val="19"/>
          <w:szCs w:val="19"/>
          <w:shd w:val="clear" w:color="auto" w:fill="FFFFFF"/>
        </w:rPr>
        <w:t>pallidus</w:t>
      </w:r>
      <w:proofErr w:type="spellEnd"/>
      <w:r>
        <w:rPr>
          <w:rFonts w:ascii="Georgia" w:hAnsi="Georgia"/>
          <w:color w:val="000000"/>
          <w:sz w:val="19"/>
          <w:szCs w:val="19"/>
          <w:shd w:val="clear" w:color="auto" w:fill="FFFFFF"/>
        </w:rPr>
        <w:t xml:space="preserve"> (medial to the putamen).</w:t>
      </w:r>
      <w:r>
        <w:rPr>
          <w:rFonts w:asciiTheme="minorHAnsi" w:hAnsiTheme="minorHAnsi" w:cstheme="minorHAnsi"/>
          <w:sz w:val="64"/>
          <w:szCs w:val="64"/>
        </w:rPr>
        <w:br w:type="page"/>
      </w:r>
    </w:p>
    <w:p w:rsidR="008E7DFC" w:rsidRDefault="00935575">
      <w:pPr>
        <w:rPr>
          <w:rFonts w:asciiTheme="minorHAnsi" w:hAnsiTheme="minorHAnsi" w:cstheme="minorHAnsi"/>
          <w:sz w:val="64"/>
          <w:szCs w:val="64"/>
        </w:rPr>
      </w:pPr>
      <w:r>
        <w:rPr>
          <w:rFonts w:asciiTheme="minorHAnsi" w:hAnsiTheme="minorHAnsi" w:cstheme="minorHAnsi"/>
          <w:sz w:val="64"/>
          <w:szCs w:val="64"/>
        </w:rPr>
        <w:lastRenderedPageBreak/>
        <w:t>Basal Nuclei</w:t>
      </w:r>
    </w:p>
    <w:p w:rsidR="008E7DFC" w:rsidRDefault="008E7DFC">
      <w:pPr>
        <w:rPr>
          <w:rFonts w:asciiTheme="minorHAnsi" w:hAnsiTheme="minorHAnsi" w:cstheme="minorHAnsi"/>
          <w:sz w:val="64"/>
          <w:szCs w:val="64"/>
        </w:rPr>
      </w:pPr>
      <w:r>
        <w:rPr>
          <w:rFonts w:asciiTheme="minorHAnsi" w:hAnsiTheme="minorHAnsi" w:cstheme="minorHAnsi"/>
          <w:sz w:val="64"/>
          <w:szCs w:val="64"/>
        </w:rPr>
        <w:br w:type="page"/>
      </w:r>
    </w:p>
    <w:p w:rsidR="00841497" w:rsidRDefault="00841497">
      <w:pPr>
        <w:rPr>
          <w:rFonts w:asciiTheme="minorHAnsi" w:hAnsiTheme="minorHAnsi" w:cstheme="minorHAnsi"/>
          <w:sz w:val="64"/>
          <w:szCs w:val="64"/>
        </w:rPr>
      </w:pPr>
      <w:r>
        <w:rPr>
          <w:rFonts w:asciiTheme="minorHAnsi" w:hAnsiTheme="minorHAnsi" w:cstheme="minorHAnsi"/>
          <w:sz w:val="64"/>
          <w:szCs w:val="64"/>
        </w:rPr>
        <w:lastRenderedPageBreak/>
        <w:t>Diencephalon</w:t>
      </w:r>
    </w:p>
    <w:p w:rsidR="00841497" w:rsidRDefault="00841497">
      <w:pPr>
        <w:rPr>
          <w:rFonts w:asciiTheme="minorHAnsi" w:hAnsiTheme="minorHAnsi" w:cstheme="minorHAnsi"/>
          <w:sz w:val="64"/>
          <w:szCs w:val="64"/>
        </w:rPr>
      </w:pPr>
      <w:r>
        <w:rPr>
          <w:rFonts w:asciiTheme="minorHAnsi" w:hAnsiTheme="minorHAnsi" w:cstheme="minorHAnsi"/>
          <w:sz w:val="64"/>
          <w:szCs w:val="64"/>
        </w:rPr>
        <w:br w:type="page"/>
      </w:r>
    </w:p>
    <w:p w:rsidR="00237B41" w:rsidRDefault="00237B41">
      <w:pPr>
        <w:rPr>
          <w:rFonts w:asciiTheme="minorHAnsi" w:hAnsiTheme="minorHAnsi" w:cstheme="minorHAnsi"/>
          <w:sz w:val="64"/>
          <w:szCs w:val="64"/>
        </w:rPr>
      </w:pPr>
      <w:r>
        <w:rPr>
          <w:noProof/>
        </w:rPr>
        <w:lastRenderedPageBreak/>
        <w:drawing>
          <wp:inline distT="0" distB="0" distL="0" distR="0">
            <wp:extent cx="5486400" cy="4348779"/>
            <wp:effectExtent l="0" t="0" r="0" b="0"/>
            <wp:docPr id="4" name="Picture 4" descr="This figure shows the location of the thalamus, hypothalamus and pituitary gland in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shows the location of the thalamus, hypothalamus and pituitary gland in the bra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348779"/>
                    </a:xfrm>
                    <a:prstGeom prst="rect">
                      <a:avLst/>
                    </a:prstGeom>
                    <a:noFill/>
                    <a:ln>
                      <a:noFill/>
                    </a:ln>
                  </pic:spPr>
                </pic:pic>
              </a:graphicData>
            </a:graphic>
          </wp:inline>
        </w:drawing>
      </w:r>
    </w:p>
    <w:p w:rsidR="00237B41" w:rsidRDefault="00237B41">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14.38 – The Diencephalon:</w:t>
      </w:r>
      <w:r>
        <w:rPr>
          <w:rFonts w:ascii="Georgia" w:hAnsi="Georgia"/>
          <w:color w:val="000000"/>
          <w:sz w:val="19"/>
          <w:szCs w:val="19"/>
          <w:shd w:val="clear" w:color="auto" w:fill="FFFFFF"/>
        </w:rPr>
        <w:t> The diencephalon is composed primarily of the thalamus and hypothalamus, which together define the walls of the third ventricle. The thalami are two elongated, ovoid structures on either side of the midline that make contact in the middle. The hypothalamus is inferior and anterior to the thalamus, culminating in a sharp angle to which the pituitary gland is attached.</w:t>
      </w:r>
      <w:r>
        <w:rPr>
          <w:rFonts w:asciiTheme="minorHAnsi" w:hAnsiTheme="minorHAnsi" w:cstheme="minorHAnsi"/>
          <w:sz w:val="64"/>
          <w:szCs w:val="64"/>
        </w:rPr>
        <w:br w:type="page"/>
      </w:r>
    </w:p>
    <w:p w:rsidR="007543BD" w:rsidRDefault="007543BD">
      <w:pPr>
        <w:rPr>
          <w:rFonts w:asciiTheme="minorHAnsi" w:hAnsiTheme="minorHAnsi" w:cstheme="minorHAnsi"/>
          <w:sz w:val="64"/>
          <w:szCs w:val="64"/>
        </w:rPr>
      </w:pPr>
      <w:r>
        <w:rPr>
          <w:rFonts w:asciiTheme="minorHAnsi" w:hAnsiTheme="minorHAnsi" w:cstheme="minorHAnsi"/>
          <w:sz w:val="64"/>
          <w:szCs w:val="64"/>
        </w:rPr>
        <w:lastRenderedPageBreak/>
        <w:t>Midbrain</w:t>
      </w:r>
      <w:r>
        <w:rPr>
          <w:rFonts w:asciiTheme="minorHAnsi" w:hAnsiTheme="minorHAnsi" w:cstheme="minorHAnsi"/>
          <w:sz w:val="64"/>
          <w:szCs w:val="64"/>
        </w:rPr>
        <w:br w:type="page"/>
      </w:r>
    </w:p>
    <w:p w:rsidR="00841497" w:rsidRDefault="00663572">
      <w:pPr>
        <w:rPr>
          <w:rFonts w:asciiTheme="minorHAnsi" w:hAnsiTheme="minorHAnsi" w:cstheme="minorHAnsi"/>
          <w:sz w:val="64"/>
          <w:szCs w:val="64"/>
        </w:rPr>
      </w:pPr>
      <w:r>
        <w:rPr>
          <w:rFonts w:asciiTheme="minorHAnsi" w:hAnsiTheme="minorHAnsi" w:cstheme="minorHAnsi"/>
          <w:sz w:val="64"/>
          <w:szCs w:val="64"/>
        </w:rPr>
        <w:lastRenderedPageBreak/>
        <w:t>Brain Stem</w:t>
      </w:r>
      <w:r w:rsidR="00841497">
        <w:rPr>
          <w:rFonts w:asciiTheme="minorHAnsi" w:hAnsiTheme="minorHAnsi" w:cstheme="minorHAnsi"/>
          <w:sz w:val="64"/>
          <w:szCs w:val="64"/>
        </w:rPr>
        <w:br w:type="page"/>
      </w:r>
    </w:p>
    <w:p w:rsidR="00237B41" w:rsidRDefault="00237B41">
      <w:pPr>
        <w:rPr>
          <w:rFonts w:asciiTheme="minorHAnsi" w:hAnsiTheme="minorHAnsi" w:cstheme="minorHAnsi"/>
          <w:sz w:val="64"/>
          <w:szCs w:val="64"/>
        </w:rPr>
      </w:pPr>
      <w:r>
        <w:rPr>
          <w:noProof/>
        </w:rPr>
        <w:lastRenderedPageBreak/>
        <w:drawing>
          <wp:inline distT="0" distB="0" distL="0" distR="0">
            <wp:extent cx="5486400" cy="4147073"/>
            <wp:effectExtent l="0" t="0" r="0" b="6350"/>
            <wp:docPr id="6" name="Picture 6" descr="This figure shows the location of the midbrain, pons and the medulla in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figure shows the location of the midbrain, pons and the medulla in the bra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147073"/>
                    </a:xfrm>
                    <a:prstGeom prst="rect">
                      <a:avLst/>
                    </a:prstGeom>
                    <a:noFill/>
                    <a:ln>
                      <a:noFill/>
                    </a:ln>
                  </pic:spPr>
                </pic:pic>
              </a:graphicData>
            </a:graphic>
          </wp:inline>
        </w:drawing>
      </w:r>
    </w:p>
    <w:p w:rsidR="00237B41" w:rsidRDefault="00237B41">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14.39 – The Brain Stem:</w:t>
      </w:r>
      <w:r>
        <w:rPr>
          <w:rFonts w:ascii="Georgia" w:hAnsi="Georgia"/>
          <w:color w:val="000000"/>
          <w:sz w:val="19"/>
          <w:szCs w:val="19"/>
          <w:shd w:val="clear" w:color="auto" w:fill="FFFFFF"/>
        </w:rPr>
        <w:t> The brain stem comprises three regions: the midbrain, the pons, and the medulla.</w:t>
      </w:r>
      <w:r>
        <w:rPr>
          <w:rFonts w:asciiTheme="minorHAnsi" w:hAnsiTheme="minorHAnsi" w:cstheme="minorHAnsi"/>
          <w:sz w:val="64"/>
          <w:szCs w:val="64"/>
        </w:rPr>
        <w:br w:type="page"/>
      </w:r>
    </w:p>
    <w:p w:rsidR="00841497" w:rsidRDefault="00841497">
      <w:pPr>
        <w:rPr>
          <w:snapToGrid w:val="0"/>
          <w:color w:val="000000"/>
          <w:w w:val="0"/>
          <w:sz w:val="0"/>
          <w:szCs w:val="0"/>
          <w:u w:color="000000"/>
          <w:bdr w:val="none" w:sz="0" w:space="0" w:color="000000"/>
          <w:shd w:val="clear" w:color="000000" w:fill="000000"/>
          <w:lang w:val="x-none" w:eastAsia="x-none" w:bidi="x-none"/>
        </w:rPr>
      </w:pPr>
      <w:r>
        <w:rPr>
          <w:rFonts w:asciiTheme="minorHAnsi" w:hAnsiTheme="minorHAnsi" w:cstheme="minorHAnsi"/>
          <w:sz w:val="64"/>
          <w:szCs w:val="64"/>
        </w:rPr>
        <w:lastRenderedPageBreak/>
        <w:t>Cerebellum</w:t>
      </w:r>
      <w:r w:rsidRPr="00841497">
        <w:rPr>
          <w:snapToGrid w:val="0"/>
          <w:color w:val="000000"/>
          <w:w w:val="0"/>
          <w:sz w:val="0"/>
          <w:szCs w:val="0"/>
          <w:u w:color="000000"/>
          <w:bdr w:val="none" w:sz="0" w:space="0" w:color="000000"/>
          <w:shd w:val="clear" w:color="000000" w:fill="000000"/>
          <w:lang w:val="x-none" w:eastAsia="x-none" w:bidi="x-none"/>
        </w:rPr>
        <w:t xml:space="preserve"> </w:t>
      </w:r>
    </w:p>
    <w:p w:rsidR="00841497" w:rsidRDefault="00841497">
      <w:pPr>
        <w:rPr>
          <w:snapToGrid w:val="0"/>
          <w:color w:val="000000"/>
          <w:w w:val="0"/>
          <w:sz w:val="0"/>
          <w:szCs w:val="0"/>
          <w:u w:color="000000"/>
          <w:bdr w:val="none" w:sz="0" w:space="0" w:color="000000"/>
          <w:shd w:val="clear" w:color="000000" w:fill="000000"/>
          <w:lang w:val="x-none" w:eastAsia="x-none" w:bidi="x-none"/>
        </w:rPr>
      </w:pPr>
      <w:r>
        <w:rPr>
          <w:snapToGrid w:val="0"/>
          <w:color w:val="000000"/>
          <w:w w:val="0"/>
          <w:sz w:val="0"/>
          <w:szCs w:val="0"/>
          <w:u w:color="000000"/>
          <w:bdr w:val="none" w:sz="0" w:space="0" w:color="000000"/>
          <w:shd w:val="clear" w:color="000000" w:fill="000000"/>
          <w:lang w:val="x-none" w:eastAsia="x-none" w:bidi="x-none"/>
        </w:rPr>
        <w:br w:type="page"/>
      </w:r>
    </w:p>
    <w:p w:rsidR="00237B41" w:rsidRDefault="00237B41">
      <w:pPr>
        <w:rPr>
          <w:rFonts w:asciiTheme="minorHAnsi" w:hAnsiTheme="minorHAnsi" w:cstheme="minorHAnsi"/>
          <w:sz w:val="64"/>
          <w:szCs w:val="64"/>
        </w:rPr>
      </w:pPr>
      <w:r>
        <w:rPr>
          <w:noProof/>
        </w:rPr>
        <w:lastRenderedPageBreak/>
        <w:drawing>
          <wp:inline distT="0" distB="0" distL="0" distR="0">
            <wp:extent cx="5486400" cy="6769249"/>
            <wp:effectExtent l="0" t="0" r="0" b="0"/>
            <wp:docPr id="24" name="Picture 24" descr="This figure shows the location of the cerebellum in the brain. In the top panel, a lateral view labels the location of the cerebellum and the deep cerebellar white matter. In the bottom panel, a photograph of a brain, with the cerebellum in pink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figure shows the location of the cerebellum in the brain. In the top panel, a lateral view labels the location of the cerebellum and the deep cerebellar white matter. In the bottom panel, a photograph of a brain, with the cerebellum in pink is show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6769249"/>
                    </a:xfrm>
                    <a:prstGeom prst="rect">
                      <a:avLst/>
                    </a:prstGeom>
                    <a:noFill/>
                    <a:ln>
                      <a:noFill/>
                    </a:ln>
                  </pic:spPr>
                </pic:pic>
              </a:graphicData>
            </a:graphic>
          </wp:inline>
        </w:drawing>
      </w:r>
    </w:p>
    <w:p w:rsidR="00237B41" w:rsidRDefault="00237B41">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14.310 – The Cerebellum:</w:t>
      </w:r>
      <w:r>
        <w:rPr>
          <w:rFonts w:ascii="Georgia" w:hAnsi="Georgia"/>
          <w:color w:val="000000"/>
          <w:sz w:val="19"/>
          <w:szCs w:val="19"/>
          <w:shd w:val="clear" w:color="auto" w:fill="FFFFFF"/>
        </w:rPr>
        <w:t> The cerebellum is situated on the posterior surface of the brain stem. Descending input from the cerebellum enters through the large white matter structure of the pons. Ascending input from the periphery and spinal cord enters through the fibers of the inferior olive. Output goes to the midbrain, which sends a descending signal to the spinal cord.</w:t>
      </w:r>
      <w:r>
        <w:rPr>
          <w:rFonts w:asciiTheme="minorHAnsi" w:hAnsiTheme="minorHAnsi" w:cstheme="minorHAnsi"/>
          <w:sz w:val="64"/>
          <w:szCs w:val="64"/>
        </w:rPr>
        <w:br w:type="page"/>
      </w:r>
    </w:p>
    <w:p w:rsidR="00841497" w:rsidRDefault="00841497">
      <w:pPr>
        <w:rPr>
          <w:rFonts w:asciiTheme="minorHAnsi" w:hAnsiTheme="minorHAnsi" w:cstheme="minorHAnsi"/>
          <w:sz w:val="64"/>
          <w:szCs w:val="64"/>
        </w:rPr>
      </w:pPr>
      <w:r>
        <w:rPr>
          <w:rFonts w:asciiTheme="minorHAnsi" w:hAnsiTheme="minorHAnsi" w:cstheme="minorHAnsi"/>
          <w:sz w:val="64"/>
          <w:szCs w:val="64"/>
        </w:rPr>
        <w:lastRenderedPageBreak/>
        <w:t>Limbic System</w:t>
      </w:r>
    </w:p>
    <w:p w:rsidR="00841497" w:rsidRDefault="00841497">
      <w:pPr>
        <w:rPr>
          <w:rFonts w:asciiTheme="minorHAnsi" w:hAnsiTheme="minorHAnsi" w:cstheme="minorHAnsi"/>
          <w:sz w:val="64"/>
          <w:szCs w:val="64"/>
        </w:rPr>
      </w:pPr>
      <w:r>
        <w:rPr>
          <w:rFonts w:asciiTheme="minorHAnsi" w:hAnsiTheme="minorHAnsi" w:cstheme="minorHAnsi"/>
          <w:sz w:val="64"/>
          <w:szCs w:val="64"/>
        </w:rPr>
        <w:br w:type="page"/>
      </w:r>
    </w:p>
    <w:p w:rsidR="00841497" w:rsidRDefault="00841497">
      <w:pPr>
        <w:rPr>
          <w:rFonts w:asciiTheme="minorHAnsi" w:hAnsiTheme="minorHAnsi" w:cstheme="minorHAnsi"/>
          <w:sz w:val="64"/>
          <w:szCs w:val="64"/>
        </w:rPr>
      </w:pPr>
      <w:r>
        <w:rPr>
          <w:rFonts w:asciiTheme="minorHAnsi" w:hAnsiTheme="minorHAnsi" w:cstheme="minorHAnsi"/>
          <w:sz w:val="64"/>
          <w:szCs w:val="64"/>
        </w:rPr>
        <w:lastRenderedPageBreak/>
        <w:t>Reticular Formation</w:t>
      </w:r>
    </w:p>
    <w:p w:rsidR="00841497" w:rsidRDefault="00841497">
      <w:pPr>
        <w:rPr>
          <w:rFonts w:asciiTheme="minorHAnsi" w:hAnsiTheme="minorHAnsi" w:cstheme="minorHAnsi"/>
          <w:sz w:val="64"/>
          <w:szCs w:val="64"/>
        </w:rPr>
      </w:pPr>
      <w:r>
        <w:rPr>
          <w:rFonts w:asciiTheme="minorHAnsi" w:hAnsiTheme="minorHAnsi" w:cstheme="minorHAnsi"/>
          <w:sz w:val="64"/>
          <w:szCs w:val="64"/>
        </w:rPr>
        <w:br w:type="page"/>
      </w:r>
    </w:p>
    <w:p w:rsidR="00D069E4" w:rsidRDefault="00D069E4" w:rsidP="00F05933">
      <w:pPr>
        <w:rPr>
          <w:rFonts w:asciiTheme="minorHAnsi" w:hAnsiTheme="minorHAnsi" w:cstheme="minorHAnsi"/>
          <w:sz w:val="64"/>
          <w:szCs w:val="64"/>
        </w:rPr>
      </w:pPr>
      <w:r>
        <w:rPr>
          <w:rFonts w:asciiTheme="minorHAnsi" w:hAnsiTheme="minorHAnsi" w:cstheme="minorHAnsi"/>
          <w:sz w:val="64"/>
          <w:szCs w:val="64"/>
        </w:rPr>
        <w:lastRenderedPageBreak/>
        <w:t>Brain Injuries</w:t>
      </w:r>
      <w:r w:rsidR="00663572">
        <w:rPr>
          <w:rFonts w:asciiTheme="minorHAnsi" w:hAnsiTheme="minorHAnsi" w:cstheme="minorHAnsi"/>
          <w:sz w:val="64"/>
          <w:szCs w:val="64"/>
        </w:rPr>
        <w:t xml:space="preserve"> and Disorders</w:t>
      </w:r>
    </w:p>
    <w:p w:rsidR="00D069E4" w:rsidRDefault="00D069E4">
      <w:pPr>
        <w:rPr>
          <w:rFonts w:asciiTheme="minorHAnsi" w:hAnsiTheme="minorHAnsi" w:cstheme="minorHAnsi"/>
          <w:sz w:val="64"/>
          <w:szCs w:val="64"/>
        </w:rPr>
      </w:pPr>
      <w:r>
        <w:rPr>
          <w:rFonts w:asciiTheme="minorHAnsi" w:hAnsiTheme="minorHAnsi" w:cstheme="minorHAnsi"/>
          <w:sz w:val="64"/>
          <w:szCs w:val="64"/>
        </w:rPr>
        <w:br w:type="page"/>
      </w:r>
    </w:p>
    <w:p w:rsidR="00F05933" w:rsidRDefault="00F05933" w:rsidP="00F05933">
      <w:pPr>
        <w:rPr>
          <w:rFonts w:asciiTheme="minorHAnsi" w:hAnsiTheme="minorHAnsi" w:cstheme="minorHAnsi"/>
          <w:sz w:val="64"/>
          <w:szCs w:val="64"/>
        </w:rPr>
      </w:pPr>
      <w:r w:rsidRPr="00C64275">
        <w:lastRenderedPageBreak/>
        <w:t xml:space="preserve"> </w:t>
      </w:r>
      <w:r>
        <w:rPr>
          <w:rFonts w:asciiTheme="minorHAnsi" w:hAnsiTheme="minorHAnsi" w:cstheme="minorHAnsi"/>
          <w:sz w:val="64"/>
          <w:szCs w:val="64"/>
        </w:rPr>
        <w:t>Spinal Cord Anatomy</w:t>
      </w:r>
    </w:p>
    <w:p w:rsidR="00F05933" w:rsidRDefault="00F05933" w:rsidP="00F05933">
      <w:pPr>
        <w:rPr>
          <w:rFonts w:asciiTheme="minorHAnsi" w:hAnsiTheme="minorHAnsi" w:cstheme="minorHAnsi"/>
          <w:sz w:val="64"/>
          <w:szCs w:val="64"/>
        </w:rPr>
      </w:pPr>
      <w:r>
        <w:rPr>
          <w:rFonts w:asciiTheme="minorHAnsi" w:hAnsiTheme="minorHAnsi" w:cstheme="minorHAnsi"/>
          <w:sz w:val="64"/>
          <w:szCs w:val="64"/>
        </w:rPr>
        <w:br w:type="page"/>
      </w:r>
    </w:p>
    <w:p w:rsidR="00F05933" w:rsidRDefault="00237B41" w:rsidP="00F05933">
      <w:pPr>
        <w:rPr>
          <w:rFonts w:asciiTheme="minorHAnsi" w:hAnsiTheme="minorHAnsi" w:cstheme="minorHAnsi"/>
          <w:sz w:val="64"/>
          <w:szCs w:val="64"/>
        </w:rPr>
      </w:pPr>
      <w:r>
        <w:rPr>
          <w:noProof/>
        </w:rPr>
        <w:lastRenderedPageBreak/>
        <w:drawing>
          <wp:inline distT="0" distB="0" distL="0" distR="0">
            <wp:extent cx="5486400" cy="6293224"/>
            <wp:effectExtent l="0" t="0" r="0" b="0"/>
            <wp:docPr id="26" name="Picture 26" descr="This figure shows the cross section of the spinal cord. The top panel shows a diagram of the cross section and the major parts are labeled. The bottom panel shows an ultrasound image of the spinal cord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figure shows the cross section of the spinal cord. The top panel shows a diagram of the cross section and the major parts are labeled. The bottom panel shows an ultrasound image of the spinal cord cross sec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6293224"/>
                    </a:xfrm>
                    <a:prstGeom prst="rect">
                      <a:avLst/>
                    </a:prstGeom>
                    <a:noFill/>
                    <a:ln>
                      <a:noFill/>
                    </a:ln>
                  </pic:spPr>
                </pic:pic>
              </a:graphicData>
            </a:graphic>
          </wp:inline>
        </w:drawing>
      </w:r>
    </w:p>
    <w:p w:rsidR="00237B41" w:rsidRDefault="00237B41" w:rsidP="00F05933">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14.41 – Cross-section of Spinal Cord:</w:t>
      </w:r>
      <w:r>
        <w:rPr>
          <w:rFonts w:ascii="Georgia" w:hAnsi="Georgia"/>
          <w:color w:val="000000"/>
          <w:sz w:val="19"/>
          <w:szCs w:val="19"/>
          <w:shd w:val="clear" w:color="auto" w:fill="FFFFFF"/>
        </w:rPr>
        <w:t> The cross-section of a thoracic spinal cord segment shows the posterior, anterior, and lateral horns of gray matter, as well as the posterior, anterior, and lateral columns of white matter. LM × 40. (Micrograph provided by the Regents of University of Michigan Medical School © 2012)</w:t>
      </w:r>
    </w:p>
    <w:p w:rsidR="00EC3005" w:rsidRDefault="00F05933" w:rsidP="00F05933">
      <w:pPr>
        <w:rPr>
          <w:noProof/>
        </w:rPr>
      </w:pPr>
      <w:r>
        <w:rPr>
          <w:rFonts w:asciiTheme="minorHAnsi" w:hAnsiTheme="minorHAnsi" w:cstheme="minorHAnsi"/>
          <w:sz w:val="64"/>
          <w:szCs w:val="64"/>
        </w:rPr>
        <w:br w:type="page"/>
      </w:r>
    </w:p>
    <w:p w:rsidR="00F05933" w:rsidRDefault="007543BD" w:rsidP="00F05933">
      <w:pPr>
        <w:rPr>
          <w:rFonts w:asciiTheme="minorHAnsi" w:hAnsiTheme="minorHAnsi" w:cstheme="minorHAnsi"/>
          <w:sz w:val="64"/>
          <w:szCs w:val="64"/>
        </w:rPr>
      </w:pPr>
      <w:r>
        <w:rPr>
          <w:rFonts w:asciiTheme="minorHAnsi" w:hAnsiTheme="minorHAnsi" w:cstheme="minorHAnsi"/>
          <w:sz w:val="64"/>
          <w:szCs w:val="64"/>
        </w:rPr>
        <w:lastRenderedPageBreak/>
        <w:t>Sensory and Motor Pathways</w:t>
      </w:r>
    </w:p>
    <w:p w:rsidR="00EC3005" w:rsidRDefault="00EC3005" w:rsidP="00F05933">
      <w:pPr>
        <w:rPr>
          <w:noProof/>
        </w:rPr>
      </w:pPr>
    </w:p>
    <w:p w:rsidR="00F05933" w:rsidRDefault="00F05933" w:rsidP="00F05933">
      <w:pPr>
        <w:rPr>
          <w:rFonts w:asciiTheme="minorHAnsi" w:hAnsiTheme="minorHAnsi" w:cstheme="minorHAnsi"/>
          <w:sz w:val="64"/>
          <w:szCs w:val="64"/>
        </w:rPr>
      </w:pPr>
    </w:p>
    <w:p w:rsidR="00F05933" w:rsidRDefault="00F05933" w:rsidP="00F05933">
      <w:pPr>
        <w:rPr>
          <w:rFonts w:asciiTheme="minorHAnsi" w:hAnsiTheme="minorHAnsi" w:cstheme="minorHAnsi"/>
          <w:sz w:val="64"/>
          <w:szCs w:val="64"/>
        </w:rPr>
      </w:pPr>
    </w:p>
    <w:p w:rsidR="00F05933" w:rsidRDefault="00F05933" w:rsidP="00F05933">
      <w:pPr>
        <w:rPr>
          <w:rFonts w:asciiTheme="minorHAnsi" w:hAnsiTheme="minorHAnsi" w:cstheme="minorHAnsi"/>
          <w:sz w:val="64"/>
          <w:szCs w:val="64"/>
        </w:rPr>
      </w:pPr>
      <w:r>
        <w:rPr>
          <w:rFonts w:asciiTheme="minorHAnsi" w:hAnsiTheme="minorHAnsi" w:cstheme="minorHAnsi"/>
          <w:sz w:val="64"/>
          <w:szCs w:val="64"/>
        </w:rPr>
        <w:br w:type="page"/>
      </w:r>
    </w:p>
    <w:p w:rsidR="007543BD" w:rsidRDefault="007543BD">
      <w:pPr>
        <w:rPr>
          <w:noProof/>
        </w:rPr>
      </w:pPr>
    </w:p>
    <w:p w:rsidR="007543BD" w:rsidRDefault="007543BD">
      <w:pPr>
        <w:rPr>
          <w:noProof/>
        </w:rPr>
      </w:pPr>
      <w:r>
        <w:rPr>
          <w:noProof/>
        </w:rPr>
        <w:drawing>
          <wp:inline distT="0" distB="0" distL="0" distR="0">
            <wp:extent cx="5486400" cy="5623560"/>
            <wp:effectExtent l="0" t="0" r="0" b="0"/>
            <wp:docPr id="47" name="Picture 47" descr="The left panel shows the dorsal column system and its connection to the brain. The right column shows the spinothalamic tract and its connection to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left panel shows the dorsal column system and its connection to the brain. The right column shows the spinothalamic tract and its connection to the bra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5623560"/>
                    </a:xfrm>
                    <a:prstGeom prst="rect">
                      <a:avLst/>
                    </a:prstGeom>
                    <a:noFill/>
                    <a:ln>
                      <a:noFill/>
                    </a:ln>
                  </pic:spPr>
                </pic:pic>
              </a:graphicData>
            </a:graphic>
          </wp:inline>
        </w:drawing>
      </w:r>
    </w:p>
    <w:p w:rsidR="007543BD" w:rsidRDefault="007543BD">
      <w:pPr>
        <w:rPr>
          <w:noProof/>
        </w:rPr>
      </w:pPr>
    </w:p>
    <w:p w:rsidR="007543BD" w:rsidRDefault="007543BD">
      <w:pPr>
        <w:rPr>
          <w:noProof/>
        </w:rPr>
      </w:pPr>
      <w:r>
        <w:rPr>
          <w:rStyle w:val="Strong"/>
          <w:rFonts w:ascii="Georgia" w:hAnsi="Georgia"/>
          <w:color w:val="000000"/>
          <w:sz w:val="19"/>
          <w:szCs w:val="19"/>
          <w:bdr w:val="none" w:sz="0" w:space="0" w:color="auto" w:frame="1"/>
          <w:shd w:val="clear" w:color="auto" w:fill="FFFFFF"/>
        </w:rPr>
        <w:t>Figure 14.51 – Ascending Sensory Pathways of the Spinal Cord:</w:t>
      </w:r>
      <w:r>
        <w:rPr>
          <w:rFonts w:ascii="Georgia" w:hAnsi="Georgia"/>
          <w:color w:val="000000"/>
          <w:sz w:val="19"/>
          <w:szCs w:val="19"/>
          <w:shd w:val="clear" w:color="auto" w:fill="FFFFFF"/>
        </w:rPr>
        <w:t> The dorsal column system and spinothalamic tract are the major ascending pathways that connect the periphery with the brain.</w:t>
      </w:r>
      <w:r>
        <w:rPr>
          <w:noProof/>
        </w:rPr>
        <w:br w:type="page"/>
      </w:r>
    </w:p>
    <w:p w:rsidR="00E008D3" w:rsidRDefault="00E008D3" w:rsidP="00E008D3">
      <w:pPr>
        <w:rPr>
          <w:rFonts w:asciiTheme="minorHAnsi" w:hAnsiTheme="minorHAnsi" w:cstheme="minorHAnsi"/>
          <w:sz w:val="64"/>
          <w:szCs w:val="64"/>
        </w:rPr>
      </w:pPr>
    </w:p>
    <w:p w:rsidR="007543BD" w:rsidRDefault="007543BD" w:rsidP="00F05933">
      <w:pPr>
        <w:rPr>
          <w:rFonts w:asciiTheme="minorHAnsi" w:hAnsiTheme="minorHAnsi" w:cstheme="minorHAnsi"/>
          <w:sz w:val="64"/>
          <w:szCs w:val="64"/>
        </w:rPr>
      </w:pPr>
      <w:r>
        <w:rPr>
          <w:noProof/>
        </w:rPr>
        <w:drawing>
          <wp:inline distT="0" distB="0" distL="0" distR="0">
            <wp:extent cx="5486400" cy="5521914"/>
            <wp:effectExtent l="0" t="0" r="0" b="3175"/>
            <wp:docPr id="49" name="Picture 49" descr="This image shows the spinal fiber tracts connecting the brain and the spinal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image shows the spinal fiber tracts connecting the brain and the spinal co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5521914"/>
                    </a:xfrm>
                    <a:prstGeom prst="rect">
                      <a:avLst/>
                    </a:prstGeom>
                    <a:noFill/>
                    <a:ln>
                      <a:noFill/>
                    </a:ln>
                  </pic:spPr>
                </pic:pic>
              </a:graphicData>
            </a:graphic>
          </wp:inline>
        </w:drawing>
      </w:r>
    </w:p>
    <w:p w:rsidR="007543BD" w:rsidRDefault="007543BD" w:rsidP="00F05933">
      <w:pPr>
        <w:rPr>
          <w:rFonts w:asciiTheme="minorHAnsi" w:hAnsiTheme="minorHAnsi" w:cstheme="minorHAnsi"/>
          <w:sz w:val="64"/>
          <w:szCs w:val="64"/>
        </w:rPr>
      </w:pPr>
    </w:p>
    <w:p w:rsidR="007543BD" w:rsidRDefault="007543BD">
      <w:pPr>
        <w:rPr>
          <w:rStyle w:val="Strong"/>
          <w:rFonts w:ascii="Georgia" w:hAnsi="Georgia"/>
          <w:color w:val="000000"/>
          <w:sz w:val="19"/>
          <w:szCs w:val="19"/>
          <w:bdr w:val="none" w:sz="0" w:space="0" w:color="auto" w:frame="1"/>
          <w:shd w:val="clear" w:color="auto" w:fill="FFFFFF"/>
        </w:rPr>
      </w:pPr>
      <w:r>
        <w:rPr>
          <w:rStyle w:val="Strong"/>
          <w:rFonts w:ascii="Georgia" w:hAnsi="Georgia"/>
          <w:color w:val="000000"/>
          <w:sz w:val="19"/>
          <w:szCs w:val="19"/>
          <w:bdr w:val="none" w:sz="0" w:space="0" w:color="auto" w:frame="1"/>
          <w:shd w:val="clear" w:color="auto" w:fill="FFFFFF"/>
        </w:rPr>
        <w:t>Figure 14.55 – Locations of Spinal Fiber Tracts</w:t>
      </w:r>
    </w:p>
    <w:p w:rsidR="007543BD" w:rsidRDefault="007543BD">
      <w:pPr>
        <w:rPr>
          <w:rStyle w:val="Strong"/>
          <w:rFonts w:ascii="Georgia" w:hAnsi="Georgia"/>
          <w:color w:val="000000"/>
          <w:sz w:val="19"/>
          <w:szCs w:val="19"/>
          <w:bdr w:val="none" w:sz="0" w:space="0" w:color="auto" w:frame="1"/>
          <w:shd w:val="clear" w:color="auto" w:fill="FFFFFF"/>
        </w:rPr>
      </w:pPr>
      <w:r>
        <w:rPr>
          <w:rStyle w:val="Strong"/>
          <w:rFonts w:ascii="Georgia" w:hAnsi="Georgia"/>
          <w:color w:val="000000"/>
          <w:sz w:val="19"/>
          <w:szCs w:val="19"/>
          <w:bdr w:val="none" w:sz="0" w:space="0" w:color="auto" w:frame="1"/>
          <w:shd w:val="clear" w:color="auto" w:fill="FFFFFF"/>
        </w:rPr>
        <w:br w:type="page"/>
      </w:r>
    </w:p>
    <w:p w:rsidR="00884354" w:rsidRDefault="007543BD">
      <w:pPr>
        <w:rPr>
          <w:rFonts w:asciiTheme="minorHAnsi" w:hAnsiTheme="minorHAnsi" w:cstheme="minorHAnsi"/>
          <w:sz w:val="64"/>
          <w:szCs w:val="64"/>
        </w:rPr>
      </w:pPr>
      <w:r>
        <w:rPr>
          <w:rFonts w:asciiTheme="minorHAnsi" w:hAnsiTheme="minorHAnsi" w:cstheme="minorHAnsi"/>
          <w:sz w:val="64"/>
          <w:szCs w:val="64"/>
        </w:rPr>
        <w:lastRenderedPageBreak/>
        <w:t>Dermatomes</w:t>
      </w:r>
    </w:p>
    <w:p w:rsidR="007543BD" w:rsidRDefault="007543BD">
      <w:pPr>
        <w:rPr>
          <w:rFonts w:asciiTheme="minorHAnsi" w:hAnsiTheme="minorHAnsi" w:cstheme="minorHAnsi"/>
          <w:sz w:val="64"/>
          <w:szCs w:val="64"/>
        </w:rPr>
      </w:pPr>
    </w:p>
    <w:p w:rsidR="007543BD" w:rsidRDefault="007543BD">
      <w:pPr>
        <w:rPr>
          <w:rFonts w:asciiTheme="minorHAnsi" w:hAnsiTheme="minorHAnsi" w:cstheme="minorHAnsi"/>
          <w:sz w:val="64"/>
          <w:szCs w:val="64"/>
        </w:rPr>
      </w:pPr>
    </w:p>
    <w:p w:rsidR="007543BD" w:rsidRDefault="007543BD">
      <w:pPr>
        <w:rPr>
          <w:rFonts w:asciiTheme="minorHAnsi" w:hAnsiTheme="minorHAnsi" w:cstheme="minorHAnsi"/>
          <w:sz w:val="64"/>
          <w:szCs w:val="64"/>
        </w:rPr>
      </w:pPr>
    </w:p>
    <w:p w:rsidR="007543BD" w:rsidRDefault="007543BD">
      <w:pPr>
        <w:rPr>
          <w:rFonts w:asciiTheme="minorHAnsi" w:hAnsiTheme="minorHAnsi" w:cstheme="minorHAnsi"/>
          <w:sz w:val="64"/>
          <w:szCs w:val="64"/>
        </w:rPr>
      </w:pPr>
      <w:r>
        <w:rPr>
          <w:noProof/>
        </w:rPr>
        <w:lastRenderedPageBreak/>
        <w:drawing>
          <wp:inline distT="0" distB="0" distL="0" distR="0">
            <wp:extent cx="3431937" cy="6295697"/>
            <wp:effectExtent l="0" t="0" r="0" b="0"/>
            <wp:docPr id="50" name="Picture 50" descr="Both panels in this image show the front view of a human body. The left image shows different regions in different colors. In both images, different part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th panels in this image show the front view of a human body. The left image shows different regions in different colors. In both images, different parts are labe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7331" cy="6305591"/>
                    </a:xfrm>
                    <a:prstGeom prst="rect">
                      <a:avLst/>
                    </a:prstGeom>
                    <a:noFill/>
                    <a:ln>
                      <a:noFill/>
                    </a:ln>
                  </pic:spPr>
                </pic:pic>
              </a:graphicData>
            </a:graphic>
          </wp:inline>
        </w:drawing>
      </w:r>
    </w:p>
    <w:p w:rsidR="007543BD" w:rsidRDefault="007543BD">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14.56 – Dermatomes:</w:t>
      </w:r>
      <w:r>
        <w:rPr>
          <w:rFonts w:ascii="Georgia" w:hAnsi="Georgia"/>
          <w:color w:val="000000"/>
          <w:sz w:val="19"/>
          <w:szCs w:val="19"/>
          <w:shd w:val="clear" w:color="auto" w:fill="FFFFFF"/>
        </w:rPr>
        <w:t xml:space="preserve"> The surface of the skin can be divided into topographic regions that relate to the location of sensory endings in the skin based on the spinal nerve that contains those fibers. (credit: modification of work by Mikael </w:t>
      </w:r>
      <w:proofErr w:type="spellStart"/>
      <w:r>
        <w:rPr>
          <w:rFonts w:ascii="Georgia" w:hAnsi="Georgia"/>
          <w:color w:val="000000"/>
          <w:sz w:val="19"/>
          <w:szCs w:val="19"/>
          <w:shd w:val="clear" w:color="auto" w:fill="FFFFFF"/>
        </w:rPr>
        <w:t>Häggström</w:t>
      </w:r>
      <w:proofErr w:type="spellEnd"/>
      <w:r>
        <w:rPr>
          <w:rFonts w:ascii="Georgia" w:hAnsi="Georgia"/>
          <w:color w:val="000000"/>
          <w:sz w:val="19"/>
          <w:szCs w:val="19"/>
          <w:shd w:val="clear" w:color="auto" w:fill="FFFFFF"/>
        </w:rPr>
        <w:t>)</w:t>
      </w:r>
    </w:p>
    <w:sectPr w:rsidR="007543B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C3D"/>
    <w:rsid w:val="000F25E6"/>
    <w:rsid w:val="0011748B"/>
    <w:rsid w:val="0014016D"/>
    <w:rsid w:val="001B0929"/>
    <w:rsid w:val="001E022F"/>
    <w:rsid w:val="00237B41"/>
    <w:rsid w:val="002C6F92"/>
    <w:rsid w:val="002D4ADA"/>
    <w:rsid w:val="00424DBE"/>
    <w:rsid w:val="00523049"/>
    <w:rsid w:val="00566D4E"/>
    <w:rsid w:val="00580C3D"/>
    <w:rsid w:val="00582A1C"/>
    <w:rsid w:val="005A5A30"/>
    <w:rsid w:val="00663572"/>
    <w:rsid w:val="006A7D60"/>
    <w:rsid w:val="006F38BA"/>
    <w:rsid w:val="007543BD"/>
    <w:rsid w:val="007D6D0D"/>
    <w:rsid w:val="00841497"/>
    <w:rsid w:val="00866059"/>
    <w:rsid w:val="00884354"/>
    <w:rsid w:val="008A435D"/>
    <w:rsid w:val="008E7DFC"/>
    <w:rsid w:val="00935575"/>
    <w:rsid w:val="009E76C4"/>
    <w:rsid w:val="00AC6840"/>
    <w:rsid w:val="00AD53C8"/>
    <w:rsid w:val="00B35EC4"/>
    <w:rsid w:val="00B715B9"/>
    <w:rsid w:val="00C67FC4"/>
    <w:rsid w:val="00CB7623"/>
    <w:rsid w:val="00CD3C47"/>
    <w:rsid w:val="00D069E4"/>
    <w:rsid w:val="00DC09C2"/>
    <w:rsid w:val="00E008D3"/>
    <w:rsid w:val="00E22289"/>
    <w:rsid w:val="00E33FD1"/>
    <w:rsid w:val="00EC3005"/>
    <w:rsid w:val="00F05933"/>
    <w:rsid w:val="00FE4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4D0370"/>
  <w15:docId w15:val="{992CC69A-06D7-44E7-A352-7CA54DD2F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80C3D"/>
    <w:rPr>
      <w:rFonts w:ascii="Tahoma" w:hAnsi="Tahoma" w:cs="Tahoma"/>
      <w:sz w:val="16"/>
      <w:szCs w:val="16"/>
    </w:rPr>
  </w:style>
  <w:style w:type="character" w:customStyle="1" w:styleId="BalloonTextChar">
    <w:name w:val="Balloon Text Char"/>
    <w:basedOn w:val="DefaultParagraphFont"/>
    <w:link w:val="BalloonText"/>
    <w:rsid w:val="00580C3D"/>
    <w:rPr>
      <w:rFonts w:ascii="Tahoma" w:hAnsi="Tahoma" w:cs="Tahoma"/>
      <w:sz w:val="16"/>
      <w:szCs w:val="16"/>
    </w:rPr>
  </w:style>
  <w:style w:type="character" w:styleId="Strong">
    <w:name w:val="Strong"/>
    <w:basedOn w:val="DefaultParagraphFont"/>
    <w:uiPriority w:val="22"/>
    <w:qFormat/>
    <w:rsid w:val="00B35E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6E25FDBC</Template>
  <TotalTime>9</TotalTime>
  <Pages>45</Pages>
  <Words>803</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Miller</dc:creator>
  <cp:lastModifiedBy>Michelle Miller</cp:lastModifiedBy>
  <cp:revision>3</cp:revision>
  <dcterms:created xsi:type="dcterms:W3CDTF">2019-05-31T20:29:00Z</dcterms:created>
  <dcterms:modified xsi:type="dcterms:W3CDTF">2019-05-31T20:37:00Z</dcterms:modified>
</cp:coreProperties>
</file>